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9D" w:rsidRDefault="005C113B" w:rsidP="005C113B">
      <w:pPr>
        <w:jc w:val="right"/>
        <w:rPr>
          <w:rFonts w:ascii="Times New Roman" w:hAnsi="Times New Roman" w:cs="Times New Roman"/>
          <w:sz w:val="24"/>
          <w:szCs w:val="24"/>
          <w:lang w:val="en-US"/>
        </w:rPr>
      </w:pPr>
      <w:r>
        <w:rPr>
          <w:rFonts w:ascii="Times New Roman" w:hAnsi="Times New Roman" w:cs="Times New Roman"/>
          <w:sz w:val="24"/>
          <w:szCs w:val="24"/>
          <w:lang w:val="en-US"/>
        </w:rPr>
        <w:t>PATVIRTINTA</w:t>
      </w:r>
    </w:p>
    <w:p w:rsidR="005C113B" w:rsidRDefault="005C113B" w:rsidP="00A150E9">
      <w:pPr>
        <w:jc w:val="right"/>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žvenčio kultūros centro direktoriaus</w:t>
      </w:r>
    </w:p>
    <w:p w:rsidR="005C113B" w:rsidRDefault="005C113B" w:rsidP="005C113B">
      <w:pPr>
        <w:jc w:val="right"/>
        <w:rPr>
          <w:rFonts w:ascii="Times New Roman" w:hAnsi="Times New Roman" w:cs="Times New Roman"/>
          <w:sz w:val="24"/>
          <w:szCs w:val="24"/>
        </w:rPr>
      </w:pPr>
      <w:r>
        <w:rPr>
          <w:rFonts w:ascii="Times New Roman" w:hAnsi="Times New Roman" w:cs="Times New Roman"/>
          <w:sz w:val="24"/>
          <w:szCs w:val="24"/>
        </w:rPr>
        <w:t>2021 m. sausio 29 d.Nr.V-5</w:t>
      </w:r>
    </w:p>
    <w:p w:rsidR="005C113B" w:rsidRPr="005C113B" w:rsidRDefault="005C113B" w:rsidP="005C113B">
      <w:pPr>
        <w:rPr>
          <w:rFonts w:ascii="Times New Roman" w:hAnsi="Times New Roman" w:cs="Times New Roman"/>
          <w:sz w:val="24"/>
          <w:szCs w:val="24"/>
        </w:rPr>
      </w:pPr>
    </w:p>
    <w:p w:rsidR="005C113B" w:rsidRPr="005C113B" w:rsidRDefault="005C113B" w:rsidP="005C113B">
      <w:pPr>
        <w:rPr>
          <w:rFonts w:ascii="Times New Roman" w:hAnsi="Times New Roman" w:cs="Times New Roman"/>
          <w:sz w:val="24"/>
          <w:szCs w:val="24"/>
        </w:rPr>
      </w:pPr>
    </w:p>
    <w:p w:rsidR="005C113B" w:rsidRDefault="005C113B" w:rsidP="005C113B">
      <w:pPr>
        <w:rPr>
          <w:rFonts w:ascii="Times New Roman" w:hAnsi="Times New Roman" w:cs="Times New Roman"/>
          <w:sz w:val="24"/>
          <w:szCs w:val="24"/>
        </w:rPr>
      </w:pPr>
    </w:p>
    <w:p w:rsidR="00A150E9" w:rsidRDefault="00A150E9" w:rsidP="005C113B">
      <w:pPr>
        <w:tabs>
          <w:tab w:val="left" w:pos="3660"/>
        </w:tabs>
        <w:jc w:val="center"/>
        <w:rPr>
          <w:rFonts w:ascii="Times New Roman" w:hAnsi="Times New Roman" w:cs="Times New Roman"/>
          <w:b/>
          <w:sz w:val="24"/>
          <w:szCs w:val="24"/>
        </w:rPr>
      </w:pPr>
    </w:p>
    <w:p w:rsidR="00A150E9" w:rsidRDefault="00A150E9" w:rsidP="005C113B">
      <w:pPr>
        <w:tabs>
          <w:tab w:val="left" w:pos="3660"/>
        </w:tabs>
        <w:jc w:val="center"/>
        <w:rPr>
          <w:rFonts w:ascii="Times New Roman" w:hAnsi="Times New Roman" w:cs="Times New Roman"/>
          <w:sz w:val="24"/>
          <w:szCs w:val="24"/>
        </w:rPr>
      </w:pPr>
    </w:p>
    <w:p w:rsidR="005C113B" w:rsidRDefault="005C113B" w:rsidP="005C113B">
      <w:pPr>
        <w:tabs>
          <w:tab w:val="left" w:pos="3660"/>
        </w:tabs>
        <w:jc w:val="center"/>
        <w:rPr>
          <w:rFonts w:ascii="Times New Roman" w:hAnsi="Times New Roman" w:cs="Times New Roman"/>
          <w:b/>
          <w:sz w:val="24"/>
          <w:szCs w:val="24"/>
        </w:rPr>
      </w:pPr>
      <w:r w:rsidRPr="005C113B">
        <w:rPr>
          <w:rFonts w:ascii="Times New Roman" w:hAnsi="Times New Roman" w:cs="Times New Roman"/>
          <w:b/>
          <w:sz w:val="24"/>
          <w:szCs w:val="24"/>
        </w:rPr>
        <w:t>UŽVENČIO KULTŪROS CENTRO 2021 – ŲJŲ METŲ VEIKLOS PLANAS</w:t>
      </w:r>
    </w:p>
    <w:p w:rsidR="00A150E9" w:rsidRDefault="00A150E9" w:rsidP="00A150E9">
      <w:pPr>
        <w:pStyle w:val="Betarp"/>
        <w:spacing w:line="276" w:lineRule="auto"/>
        <w:ind w:firstLine="567"/>
        <w:jc w:val="both"/>
      </w:pPr>
    </w:p>
    <w:p w:rsidR="00906F90" w:rsidRPr="00C93D2F" w:rsidRDefault="00906F90" w:rsidP="00906F90">
      <w:pPr>
        <w:ind w:firstLine="426"/>
        <w:jc w:val="both"/>
        <w:rPr>
          <w:rFonts w:ascii="Times New Roman" w:eastAsia="Times New Roman" w:hAnsi="Times New Roman"/>
          <w:sz w:val="24"/>
          <w:szCs w:val="24"/>
          <w:lang w:eastAsia="lt-LT"/>
        </w:rPr>
      </w:pPr>
      <w:r w:rsidRPr="00C66B20">
        <w:rPr>
          <w:rFonts w:ascii="Times New Roman" w:hAnsi="Times New Roman"/>
          <w:bCs/>
          <w:sz w:val="24"/>
          <w:szCs w:val="24"/>
          <w:lang w:eastAsia="lt-LT"/>
        </w:rPr>
        <w:t xml:space="preserve">Užvenčio </w:t>
      </w:r>
      <w:r>
        <w:rPr>
          <w:rFonts w:ascii="Times New Roman" w:hAnsi="Times New Roman"/>
          <w:bCs/>
          <w:sz w:val="24"/>
          <w:szCs w:val="24"/>
          <w:lang w:eastAsia="lt-LT"/>
        </w:rPr>
        <w:t xml:space="preserve">kultūros centras– tai daugiafunkcis kultūros centras, </w:t>
      </w:r>
      <w:r>
        <w:rPr>
          <w:rFonts w:ascii="Times New Roman" w:eastAsia="Times New Roman" w:hAnsi="Times New Roman"/>
          <w:sz w:val="24"/>
          <w:szCs w:val="24"/>
          <w:lang w:eastAsia="lt-LT"/>
        </w:rPr>
        <w:t>kuris</w:t>
      </w:r>
      <w:r w:rsidRPr="00C93D2F">
        <w:rPr>
          <w:rFonts w:ascii="Times New Roman" w:eastAsia="Times New Roman" w:hAnsi="Times New Roman"/>
          <w:sz w:val="24"/>
          <w:szCs w:val="24"/>
          <w:lang w:eastAsia="lt-LT"/>
        </w:rPr>
        <w:t xml:space="preserve"> savo veikla puoselėja etninę kultūrą, mėgėjų meną, kuria menines programas, plėtoja edukacinę, pramoginę veiklą, tenkina bendruomenės kultūrinius poreikius ir organizuoja profesion</w:t>
      </w:r>
      <w:bookmarkStart w:id="0" w:name="_GoBack"/>
      <w:bookmarkEnd w:id="0"/>
      <w:r w:rsidR="00354D7D">
        <w:rPr>
          <w:rFonts w:ascii="Times New Roman" w:eastAsia="Times New Roman" w:hAnsi="Times New Roman"/>
          <w:sz w:val="24"/>
          <w:szCs w:val="24"/>
          <w:lang w:eastAsia="lt-LT"/>
        </w:rPr>
        <w:t>alaus meno sklaidą,</w:t>
      </w:r>
      <w:r w:rsidR="00354D7D" w:rsidRPr="00354D7D">
        <w:rPr>
          <w:rFonts w:ascii="Times New Roman" w:hAnsi="Times New Roman" w:cs="Times New Roman"/>
          <w:sz w:val="24"/>
          <w:szCs w:val="24"/>
        </w:rPr>
        <w:t xml:space="preserve"> </w:t>
      </w:r>
      <w:r w:rsidR="00354D7D">
        <w:rPr>
          <w:rFonts w:ascii="Times New Roman" w:hAnsi="Times New Roman" w:cs="Times New Roman"/>
          <w:sz w:val="24"/>
          <w:szCs w:val="24"/>
        </w:rPr>
        <w:t>r</w:t>
      </w:r>
      <w:r w:rsidR="00354D7D" w:rsidRPr="00906F90">
        <w:rPr>
          <w:rFonts w:ascii="Times New Roman" w:hAnsi="Times New Roman" w:cs="Times New Roman"/>
          <w:sz w:val="24"/>
          <w:szCs w:val="24"/>
        </w:rPr>
        <w:t>engia edukacinius, pramoginius ir kitus renginius</w:t>
      </w:r>
      <w:r w:rsidR="00354D7D">
        <w:rPr>
          <w:rFonts w:ascii="Times New Roman" w:hAnsi="Times New Roman" w:cs="Times New Roman"/>
          <w:sz w:val="24"/>
          <w:szCs w:val="24"/>
        </w:rPr>
        <w:t>,</w:t>
      </w:r>
      <w:r w:rsidR="00354D7D" w:rsidRPr="00354D7D">
        <w:rPr>
          <w:rFonts w:ascii="Times New Roman" w:hAnsi="Times New Roman" w:cs="Times New Roman"/>
          <w:sz w:val="24"/>
          <w:szCs w:val="24"/>
        </w:rPr>
        <w:t xml:space="preserve"> </w:t>
      </w:r>
      <w:r w:rsidR="00354D7D" w:rsidRPr="00906F90">
        <w:rPr>
          <w:rFonts w:ascii="Times New Roman" w:hAnsi="Times New Roman" w:cs="Times New Roman"/>
          <w:sz w:val="24"/>
          <w:szCs w:val="24"/>
        </w:rPr>
        <w:t>organizuoja valstybinių šven</w:t>
      </w:r>
      <w:r w:rsidR="00354D7D">
        <w:rPr>
          <w:rFonts w:ascii="Times New Roman" w:hAnsi="Times New Roman" w:cs="Times New Roman"/>
          <w:sz w:val="24"/>
          <w:szCs w:val="24"/>
        </w:rPr>
        <w:t>čių, atmintinų datų paminėjimą, r</w:t>
      </w:r>
      <w:r w:rsidR="00354D7D" w:rsidRPr="00906F90">
        <w:rPr>
          <w:rFonts w:ascii="Times New Roman" w:hAnsi="Times New Roman" w:cs="Times New Roman"/>
          <w:sz w:val="24"/>
          <w:szCs w:val="24"/>
        </w:rPr>
        <w:t>ūpinasi vaikų, jaunimo ir suaugusiųjų laisvalaikio užimtumu, meniniu ugdymu</w:t>
      </w:r>
      <w:r w:rsidR="00354D7D">
        <w:rPr>
          <w:rFonts w:ascii="Times New Roman" w:hAnsi="Times New Roman" w:cs="Times New Roman"/>
          <w:sz w:val="24"/>
          <w:szCs w:val="24"/>
        </w:rPr>
        <w:t xml:space="preserve">. </w:t>
      </w:r>
      <w:r w:rsidRPr="00C93D2F">
        <w:rPr>
          <w:rFonts w:ascii="Times New Roman" w:eastAsia="Times New Roman" w:hAnsi="Times New Roman"/>
          <w:sz w:val="24"/>
          <w:szCs w:val="24"/>
          <w:lang w:eastAsia="lt-LT"/>
        </w:rPr>
        <w:t>Kultūros centras siekia savo veiklą vienyti su visomis organizacijo</w:t>
      </w:r>
      <w:r w:rsidR="00354D7D">
        <w:rPr>
          <w:rFonts w:ascii="Times New Roman" w:eastAsia="Times New Roman" w:hAnsi="Times New Roman"/>
          <w:sz w:val="24"/>
          <w:szCs w:val="24"/>
          <w:lang w:eastAsia="lt-LT"/>
        </w:rPr>
        <w:t>mis, palaiko ryšį su seniūnija</w:t>
      </w:r>
      <w:r w:rsidRPr="00C93D2F">
        <w:rPr>
          <w:rFonts w:ascii="Times New Roman" w:eastAsia="Times New Roman" w:hAnsi="Times New Roman"/>
          <w:sz w:val="24"/>
          <w:szCs w:val="24"/>
          <w:lang w:eastAsia="lt-LT"/>
        </w:rPr>
        <w:t>, kaimo bendruomenėmis</w:t>
      </w:r>
      <w:r w:rsidR="00354D7D">
        <w:rPr>
          <w:rFonts w:ascii="Times New Roman" w:hAnsi="Times New Roman" w:cs="Times New Roman"/>
          <w:sz w:val="24"/>
          <w:szCs w:val="24"/>
        </w:rPr>
        <w:t>,</w:t>
      </w:r>
      <w:r w:rsidRPr="00C93D2F">
        <w:rPr>
          <w:rFonts w:ascii="Times New Roman" w:eastAsia="Times New Roman" w:hAnsi="Times New Roman"/>
          <w:sz w:val="24"/>
          <w:szCs w:val="24"/>
          <w:lang w:eastAsia="lt-LT"/>
        </w:rPr>
        <w:t xml:space="preserve"> </w:t>
      </w:r>
      <w:r w:rsidR="00354D7D">
        <w:rPr>
          <w:rFonts w:ascii="Times New Roman" w:eastAsia="Times New Roman" w:hAnsi="Times New Roman"/>
          <w:sz w:val="24"/>
          <w:szCs w:val="24"/>
          <w:lang w:eastAsia="lt-LT"/>
        </w:rPr>
        <w:t>gimnazija, muziejumi ,bažnyčia</w:t>
      </w:r>
      <w:r w:rsidR="00354D7D">
        <w:rPr>
          <w:rFonts w:ascii="Times New Roman" w:hAnsi="Times New Roman" w:cs="Times New Roman"/>
          <w:sz w:val="24"/>
          <w:szCs w:val="24"/>
        </w:rPr>
        <w:t>.</w:t>
      </w:r>
    </w:p>
    <w:p w:rsidR="00A150E9" w:rsidRPr="00A150E9" w:rsidRDefault="00A150E9" w:rsidP="00A150E9">
      <w:pPr>
        <w:pStyle w:val="Betarp"/>
        <w:spacing w:line="276" w:lineRule="auto"/>
        <w:ind w:firstLine="567"/>
        <w:jc w:val="both"/>
        <w:rPr>
          <w:rFonts w:ascii="Times New Roman" w:hAnsi="Times New Roman" w:cs="Times New Roman"/>
          <w:sz w:val="24"/>
          <w:szCs w:val="24"/>
        </w:rPr>
      </w:pPr>
      <w:r w:rsidRPr="00A150E9">
        <w:rPr>
          <w:rFonts w:ascii="Times New Roman" w:hAnsi="Times New Roman" w:cs="Times New Roman"/>
          <w:sz w:val="24"/>
          <w:szCs w:val="24"/>
        </w:rPr>
        <w:t>Užvenčio  kultūros centro (toliau – Kultūros centras) 2021 metų veiklos planas – institucijos veiklos planavimo dokumentas, kuriame suformuluoti Kultūros centro 2021  metų  tikslai, uždaviniai šiems tikslams pasiekti, suformuluotos priemonės ir konkretizuoti rezultatų pasiekimo rodikliai.</w:t>
      </w:r>
      <w:r w:rsidRPr="00A150E9">
        <w:t xml:space="preserve"> </w:t>
      </w:r>
      <w:r w:rsidRPr="00A150E9">
        <w:rPr>
          <w:rFonts w:ascii="Times New Roman" w:hAnsi="Times New Roman" w:cs="Times New Roman"/>
          <w:sz w:val="24"/>
          <w:szCs w:val="24"/>
        </w:rPr>
        <w:t>U</w:t>
      </w:r>
      <w:r w:rsidRPr="00A150E9">
        <w:rPr>
          <w:rFonts w:ascii="Times New Roman" w:hAnsi="Times New Roman" w:cs="Times New Roman"/>
          <w:sz w:val="24"/>
          <w:szCs w:val="24"/>
          <w:lang w:val="lt-LT"/>
        </w:rPr>
        <w:t>žvenčio</w:t>
      </w:r>
      <w:r w:rsidRPr="00A150E9">
        <w:rPr>
          <w:rFonts w:ascii="Times New Roman" w:hAnsi="Times New Roman" w:cs="Times New Roman"/>
          <w:sz w:val="24"/>
          <w:szCs w:val="24"/>
        </w:rPr>
        <w:t xml:space="preserve"> kultūros centras, vykdydamas savo veiklą, vadovaujasi Kelmės rajono savivaldybės tarybos 2020 m. gruodžio 17 d. sprendimu Nr. T-391 „Dėl Kelmės rajono savivaldybės 2021–2023 metų strateginio veiklos plano patvirtinimo" patvirtintu Kelmės rajono savivaldybės 2021-2023 m. strateginiu veiklos planu. Kelmės rajono savivaldybės administracijos direktoriaus 2020 m. gruodžio 18 d. įsakymu Nr. A-1239 „Dėl 2021 m. rajono kultūrinės veiklos prioritetų bei prioritetinių krypčių patvirtinimo“.</w:t>
      </w:r>
    </w:p>
    <w:p w:rsidR="00354D7D" w:rsidRPr="00354D7D" w:rsidRDefault="00354D7D" w:rsidP="00354D7D">
      <w:pPr>
        <w:pStyle w:val="Betarp"/>
        <w:spacing w:line="276" w:lineRule="auto"/>
        <w:ind w:firstLine="567"/>
        <w:jc w:val="both"/>
        <w:rPr>
          <w:rFonts w:ascii="Times New Roman" w:hAnsi="Times New Roman" w:cs="Times New Roman"/>
          <w:sz w:val="24"/>
          <w:szCs w:val="24"/>
        </w:rPr>
      </w:pPr>
      <w:r w:rsidRPr="00354D7D">
        <w:rPr>
          <w:rFonts w:ascii="Times New Roman" w:hAnsi="Times New Roman" w:cs="Times New Roman"/>
          <w:sz w:val="24"/>
          <w:szCs w:val="24"/>
        </w:rPr>
        <w:t>Kultūros centrui priklauso Vaiguvos skyrius. Užvenčio kultūros centras tenkina kultūrinius poreikius penkiose seniūnijoje įsikūrusiose kaimo bendruomenėse: Užvenčio, Kolainių, Minupių, Pašilėnų, Junkilų.</w:t>
      </w:r>
    </w:p>
    <w:p w:rsidR="00354D7D" w:rsidRDefault="00354D7D" w:rsidP="00354D7D">
      <w:pPr>
        <w:tabs>
          <w:tab w:val="left" w:pos="3660"/>
        </w:tabs>
        <w:rPr>
          <w:rFonts w:ascii="Times New Roman" w:hAnsi="Times New Roman"/>
          <w:b/>
          <w:bCs/>
          <w:sz w:val="24"/>
          <w:szCs w:val="24"/>
          <w:lang/>
        </w:rPr>
      </w:pPr>
    </w:p>
    <w:p w:rsidR="00B33754" w:rsidRPr="00354D7D" w:rsidRDefault="00354D7D" w:rsidP="00354D7D">
      <w:pPr>
        <w:tabs>
          <w:tab w:val="left" w:pos="3660"/>
        </w:tabs>
        <w:rPr>
          <w:rFonts w:ascii="Times New Roman" w:hAnsi="Times New Roman" w:cs="Times New Roman"/>
          <w:b/>
          <w:sz w:val="24"/>
          <w:szCs w:val="24"/>
        </w:rPr>
      </w:pPr>
      <w:r>
        <w:rPr>
          <w:rFonts w:ascii="Times New Roman" w:hAnsi="Times New Roman"/>
          <w:b/>
          <w:bCs/>
          <w:sz w:val="24"/>
          <w:szCs w:val="24"/>
          <w:lang/>
        </w:rPr>
        <w:t xml:space="preserve">Veiklos plano </w:t>
      </w:r>
      <w:r w:rsidRPr="004E6A8D">
        <w:rPr>
          <w:rFonts w:ascii="Times New Roman" w:hAnsi="Times New Roman"/>
          <w:b/>
          <w:bCs/>
          <w:sz w:val="24"/>
          <w:szCs w:val="24"/>
          <w:lang/>
        </w:rPr>
        <w:t>paskirtis</w:t>
      </w:r>
      <w:r w:rsidRPr="0086755C">
        <w:rPr>
          <w:rFonts w:ascii="Times New Roman" w:hAnsi="Times New Roman"/>
          <w:bCs/>
          <w:sz w:val="24"/>
          <w:szCs w:val="24"/>
          <w:lang/>
        </w:rPr>
        <w:t xml:space="preserve"> –</w:t>
      </w:r>
      <w:r>
        <w:rPr>
          <w:rFonts w:ascii="Times New Roman" w:hAnsi="Times New Roman"/>
          <w:bCs/>
          <w:sz w:val="24"/>
          <w:szCs w:val="24"/>
          <w:lang/>
        </w:rPr>
        <w:t xml:space="preserve"> </w:t>
      </w:r>
      <w:r w:rsidRPr="00AB6E64">
        <w:rPr>
          <w:rFonts w:ascii="Times New Roman" w:hAnsi="Times New Roman"/>
          <w:sz w:val="24"/>
          <w:szCs w:val="24"/>
          <w:lang w:eastAsia="lt-LT"/>
        </w:rPr>
        <w:t xml:space="preserve"> </w:t>
      </w:r>
      <w:r w:rsidRPr="00354D7D">
        <w:rPr>
          <w:rFonts w:ascii="Times New Roman" w:hAnsi="Times New Roman" w:cs="Times New Roman"/>
          <w:sz w:val="24"/>
          <w:szCs w:val="24"/>
        </w:rPr>
        <w:t>užtikrinti Užvenčio miesto ir aplinkinių kaimų visų socialinių grupių bendruomenės narių kultūrinių poreikių tenkinimą, siekiant didesnio visuomenės narių dalyvavimo kultūroje ir jos vartojimo, vietinės etninės kultūros gyvybiškumo ir tęstinumo stiprinimo, teikiamų kultūrinių paslaugų kokybės bei įvairovės gerinimo</w:t>
      </w:r>
      <w:r>
        <w:rPr>
          <w:rFonts w:ascii="Times New Roman" w:hAnsi="Times New Roman" w:cs="Times New Roman"/>
          <w:sz w:val="24"/>
          <w:szCs w:val="24"/>
        </w:rPr>
        <w:t>.</w:t>
      </w:r>
    </w:p>
    <w:p w:rsidR="00B33754" w:rsidRPr="00354D7D" w:rsidRDefault="00B33754" w:rsidP="005C113B">
      <w:pPr>
        <w:tabs>
          <w:tab w:val="left" w:pos="3660"/>
        </w:tabs>
        <w:jc w:val="center"/>
        <w:rPr>
          <w:rFonts w:ascii="Times New Roman" w:hAnsi="Times New Roman" w:cs="Times New Roman"/>
          <w:sz w:val="24"/>
          <w:szCs w:val="24"/>
        </w:rPr>
      </w:pPr>
    </w:p>
    <w:p w:rsidR="00A150E9" w:rsidRDefault="00A150E9" w:rsidP="005C113B">
      <w:pPr>
        <w:tabs>
          <w:tab w:val="left" w:pos="3660"/>
        </w:tabs>
        <w:jc w:val="center"/>
        <w:rPr>
          <w:rFonts w:ascii="Times New Roman" w:hAnsi="Times New Roman" w:cs="Times New Roman"/>
          <w:sz w:val="24"/>
          <w:szCs w:val="24"/>
        </w:rPr>
      </w:pPr>
    </w:p>
    <w:p w:rsidR="00354D7D" w:rsidRDefault="00354D7D" w:rsidP="005C113B">
      <w:pPr>
        <w:tabs>
          <w:tab w:val="left" w:pos="3660"/>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354D7D" w:rsidRDefault="00354D7D" w:rsidP="005C113B">
      <w:pPr>
        <w:tabs>
          <w:tab w:val="left" w:pos="3660"/>
        </w:tabs>
        <w:jc w:val="center"/>
        <w:rPr>
          <w:rFonts w:ascii="Times New Roman" w:hAnsi="Times New Roman" w:cs="Times New Roman"/>
          <w:sz w:val="24"/>
          <w:szCs w:val="24"/>
        </w:rPr>
      </w:pPr>
    </w:p>
    <w:p w:rsidR="00B33754" w:rsidRPr="00DB0937" w:rsidRDefault="00354D7D" w:rsidP="005C113B">
      <w:pPr>
        <w:tabs>
          <w:tab w:val="left" w:pos="3660"/>
        </w:tabs>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33754">
        <w:rPr>
          <w:rFonts w:ascii="Times New Roman" w:hAnsi="Times New Roman" w:cs="Times New Roman"/>
          <w:sz w:val="24"/>
          <w:szCs w:val="24"/>
        </w:rPr>
        <w:t>2021 m.</w:t>
      </w:r>
      <w:r w:rsidR="004D1DA2">
        <w:rPr>
          <w:rFonts w:ascii="Times New Roman" w:hAnsi="Times New Roman" w:cs="Times New Roman"/>
          <w:sz w:val="24"/>
          <w:szCs w:val="24"/>
        </w:rPr>
        <w:t xml:space="preserve"> </w:t>
      </w:r>
      <w:r w:rsidR="00B33754">
        <w:rPr>
          <w:rFonts w:ascii="Times New Roman" w:hAnsi="Times New Roman" w:cs="Times New Roman"/>
          <w:sz w:val="24"/>
          <w:szCs w:val="24"/>
        </w:rPr>
        <w:t>Kelmės r</w:t>
      </w:r>
      <w:r w:rsidR="004D1DA2">
        <w:rPr>
          <w:rFonts w:ascii="Times New Roman" w:hAnsi="Times New Roman" w:cs="Times New Roman"/>
          <w:sz w:val="24"/>
          <w:szCs w:val="24"/>
        </w:rPr>
        <w:t xml:space="preserve"> </w:t>
      </w:r>
      <w:r w:rsidR="00B33754">
        <w:rPr>
          <w:rFonts w:ascii="Times New Roman" w:hAnsi="Times New Roman" w:cs="Times New Roman"/>
          <w:sz w:val="24"/>
          <w:szCs w:val="24"/>
        </w:rPr>
        <w:t>.kultūrinės veiklos prioritetas: 1.</w:t>
      </w:r>
      <w:r w:rsidR="00B33754" w:rsidRPr="00DB0937">
        <w:rPr>
          <w:rFonts w:ascii="Times New Roman" w:hAnsi="Times New Roman" w:cs="Times New Roman"/>
          <w:b/>
          <w:sz w:val="24"/>
          <w:szCs w:val="24"/>
        </w:rPr>
        <w:t>Kelmės rajono matomumo didinimas per kultūros prizmę.</w:t>
      </w:r>
    </w:p>
    <w:p w:rsidR="00F538A1" w:rsidRPr="00B30D29" w:rsidRDefault="004D1DA2" w:rsidP="00354D7D">
      <w:pPr>
        <w:tabs>
          <w:tab w:val="left" w:pos="1305"/>
          <w:tab w:val="left" w:pos="3660"/>
        </w:tabs>
        <w:jc w:val="both"/>
        <w:rPr>
          <w:rFonts w:ascii="Times New Roman" w:hAnsi="Times New Roman" w:cs="Times New Roman"/>
          <w:b/>
          <w:sz w:val="24"/>
          <w:szCs w:val="24"/>
        </w:rPr>
      </w:pPr>
      <w:r>
        <w:rPr>
          <w:rFonts w:ascii="Times New Roman" w:hAnsi="Times New Roman" w:cs="Times New Roman"/>
          <w:sz w:val="24"/>
          <w:szCs w:val="24"/>
        </w:rPr>
        <w:tab/>
        <w:t>2021 m.Kemės r. kultrūrinės veiklos prioritetinė kryptis</w:t>
      </w:r>
      <w:r w:rsidR="00B30D29">
        <w:rPr>
          <w:rFonts w:ascii="Times New Roman" w:hAnsi="Times New Roman" w:cs="Times New Roman"/>
          <w:sz w:val="24"/>
          <w:szCs w:val="24"/>
        </w:rPr>
        <w:t xml:space="preserve"> 1.1 </w:t>
      </w:r>
      <w:r w:rsidR="00B30D29" w:rsidRPr="00B30D29">
        <w:rPr>
          <w:rFonts w:ascii="Times New Roman" w:hAnsi="Times New Roman" w:cs="Times New Roman"/>
          <w:b/>
          <w:sz w:val="24"/>
          <w:szCs w:val="24"/>
        </w:rPr>
        <w:t xml:space="preserve">Kultūros įstaigos įvaizdžio formavimas, dėmesys veiklos </w:t>
      </w:r>
      <w:r w:rsidR="00354D7D">
        <w:rPr>
          <w:rFonts w:ascii="Times New Roman" w:hAnsi="Times New Roman" w:cs="Times New Roman"/>
          <w:b/>
          <w:sz w:val="24"/>
          <w:szCs w:val="24"/>
        </w:rPr>
        <w:t xml:space="preserve">                     </w:t>
      </w:r>
      <w:r w:rsidR="00B30D29" w:rsidRPr="00B30D29">
        <w:rPr>
          <w:rFonts w:ascii="Times New Roman" w:hAnsi="Times New Roman" w:cs="Times New Roman"/>
          <w:b/>
          <w:sz w:val="24"/>
          <w:szCs w:val="24"/>
        </w:rPr>
        <w:t>viešinimui.</w:t>
      </w:r>
    </w:p>
    <w:p w:rsidR="00B33754" w:rsidRPr="00B30D29" w:rsidRDefault="00B33754" w:rsidP="00F538A1">
      <w:pPr>
        <w:tabs>
          <w:tab w:val="left" w:pos="1305"/>
          <w:tab w:val="left" w:pos="3660"/>
        </w:tabs>
        <w:jc w:val="center"/>
        <w:rPr>
          <w:rFonts w:ascii="Times New Roman" w:hAnsi="Times New Roman" w:cs="Times New Roman"/>
          <w:b/>
          <w:sz w:val="24"/>
          <w:szCs w:val="24"/>
        </w:rPr>
      </w:pPr>
    </w:p>
    <w:p w:rsidR="00F538A1" w:rsidRDefault="00F538A1" w:rsidP="00B30D29">
      <w:pPr>
        <w:rPr>
          <w:rFonts w:ascii="Times New Roman" w:hAnsi="Times New Roman" w:cs="Times New Roman"/>
          <w:sz w:val="24"/>
          <w:szCs w:val="24"/>
        </w:rPr>
      </w:pPr>
    </w:p>
    <w:tbl>
      <w:tblPr>
        <w:tblStyle w:val="Lentelstinklelis"/>
        <w:tblW w:w="0" w:type="auto"/>
        <w:tblLook w:val="04A0"/>
      </w:tblPr>
      <w:tblGrid>
        <w:gridCol w:w="870"/>
        <w:gridCol w:w="3718"/>
        <w:gridCol w:w="2190"/>
        <w:gridCol w:w="2136"/>
        <w:gridCol w:w="2086"/>
        <w:gridCol w:w="2176"/>
      </w:tblGrid>
      <w:tr w:rsidR="00E74757" w:rsidTr="00B55FBE">
        <w:tc>
          <w:tcPr>
            <w:tcW w:w="870"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Eil.Nr.</w:t>
            </w:r>
          </w:p>
        </w:tc>
        <w:tc>
          <w:tcPr>
            <w:tcW w:w="3744"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Priemonė</w:t>
            </w:r>
          </w:p>
        </w:tc>
        <w:tc>
          <w:tcPr>
            <w:tcW w:w="2191"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Priemonės aprašymas</w:t>
            </w:r>
          </w:p>
        </w:tc>
        <w:tc>
          <w:tcPr>
            <w:tcW w:w="2143"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 xml:space="preserve">Vykdytojai </w:t>
            </w:r>
          </w:p>
        </w:tc>
        <w:tc>
          <w:tcPr>
            <w:tcW w:w="2099"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Vykdymo laikotarpis</w:t>
            </w:r>
          </w:p>
        </w:tc>
        <w:tc>
          <w:tcPr>
            <w:tcW w:w="2129"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Laukiami rezultatai</w:t>
            </w:r>
          </w:p>
        </w:tc>
      </w:tr>
      <w:tr w:rsidR="00E74757" w:rsidTr="00B55FBE">
        <w:tc>
          <w:tcPr>
            <w:tcW w:w="870"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2.1</w:t>
            </w:r>
          </w:p>
        </w:tc>
        <w:tc>
          <w:tcPr>
            <w:tcW w:w="3744" w:type="dxa"/>
          </w:tcPr>
          <w:p w:rsidR="00B30D29" w:rsidRPr="001100D5" w:rsidRDefault="001100D5" w:rsidP="00B30D29">
            <w:pPr>
              <w:rPr>
                <w:rFonts w:ascii="Times New Roman" w:hAnsi="Times New Roman" w:cs="Times New Roman"/>
                <w:sz w:val="24"/>
                <w:szCs w:val="24"/>
              </w:rPr>
            </w:pPr>
            <w:r w:rsidRPr="001100D5">
              <w:rPr>
                <w:rFonts w:ascii="Times New Roman" w:eastAsia="Calibri" w:hAnsi="Times New Roman" w:cs="Times New Roman"/>
                <w:sz w:val="24"/>
                <w:szCs w:val="24"/>
              </w:rPr>
              <w:t>Informacijos sklaida, reklama.</w:t>
            </w:r>
          </w:p>
        </w:tc>
        <w:tc>
          <w:tcPr>
            <w:tcW w:w="2191" w:type="dxa"/>
          </w:tcPr>
          <w:p w:rsidR="00B30D29" w:rsidRPr="001100D5" w:rsidRDefault="001100D5" w:rsidP="00B30D29">
            <w:pPr>
              <w:rPr>
                <w:rFonts w:ascii="Times New Roman" w:hAnsi="Times New Roman" w:cs="Times New Roman"/>
                <w:sz w:val="24"/>
                <w:szCs w:val="24"/>
              </w:rPr>
            </w:pPr>
            <w:r w:rsidRPr="001100D5">
              <w:rPr>
                <w:rFonts w:ascii="Times New Roman" w:eastAsia="Calibri" w:hAnsi="Times New Roman" w:cs="Times New Roman"/>
                <w:sz w:val="24"/>
                <w:szCs w:val="24"/>
              </w:rPr>
              <w:t>Skleisti informacij</w:t>
            </w:r>
            <w:r>
              <w:rPr>
                <w:rFonts w:ascii="Times New Roman" w:hAnsi="Times New Roman" w:cs="Times New Roman"/>
                <w:sz w:val="24"/>
                <w:szCs w:val="24"/>
              </w:rPr>
              <w:t xml:space="preserve">ą apie Kultūros centro ir skyriaus </w:t>
            </w:r>
            <w:r w:rsidRPr="001100D5">
              <w:rPr>
                <w:rFonts w:ascii="Times New Roman" w:eastAsia="Calibri" w:hAnsi="Times New Roman" w:cs="Times New Roman"/>
                <w:sz w:val="24"/>
                <w:szCs w:val="24"/>
              </w:rPr>
              <w:t xml:space="preserve"> kultūrinę veiklą, internetinėje svetainėje www.uzvenciokc.lt. Facebook paskyroje </w:t>
            </w:r>
            <w:r w:rsidR="00B55FBE">
              <w:rPr>
                <w:rFonts w:ascii="Times New Roman" w:hAnsi="Times New Roman" w:cs="Times New Roman"/>
                <w:sz w:val="24"/>
                <w:szCs w:val="24"/>
              </w:rPr>
              <w:t>Užvenčio kultūros centras</w:t>
            </w:r>
            <w:r w:rsidRPr="001100D5">
              <w:rPr>
                <w:rFonts w:ascii="Times New Roman" w:eastAsia="Calibri" w:hAnsi="Times New Roman" w:cs="Times New Roman"/>
                <w:sz w:val="24"/>
                <w:szCs w:val="24"/>
              </w:rPr>
              <w:t>, spaudoje bei kitose informavimo priemonėse.</w:t>
            </w:r>
          </w:p>
        </w:tc>
        <w:tc>
          <w:tcPr>
            <w:tcW w:w="2143" w:type="dxa"/>
          </w:tcPr>
          <w:p w:rsidR="00B30D29" w:rsidRDefault="001100D5" w:rsidP="00B30D29">
            <w:pPr>
              <w:rPr>
                <w:rFonts w:ascii="Times New Roman" w:hAnsi="Times New Roman" w:cs="Times New Roman"/>
                <w:sz w:val="24"/>
                <w:szCs w:val="24"/>
              </w:rPr>
            </w:pPr>
            <w:r>
              <w:rPr>
                <w:rFonts w:ascii="Times New Roman" w:hAnsi="Times New Roman" w:cs="Times New Roman"/>
                <w:sz w:val="24"/>
                <w:szCs w:val="24"/>
              </w:rPr>
              <w:t>Administarorė</w:t>
            </w:r>
          </w:p>
        </w:tc>
        <w:tc>
          <w:tcPr>
            <w:tcW w:w="2099" w:type="dxa"/>
          </w:tcPr>
          <w:p w:rsidR="00B30D29" w:rsidRDefault="00354D7D" w:rsidP="00B30D29">
            <w:pPr>
              <w:rPr>
                <w:rFonts w:ascii="Times New Roman" w:hAnsi="Times New Roman" w:cs="Times New Roman"/>
                <w:sz w:val="24"/>
                <w:szCs w:val="24"/>
              </w:rPr>
            </w:pPr>
            <w:r>
              <w:rPr>
                <w:rFonts w:ascii="Times New Roman" w:hAnsi="Times New Roman" w:cs="Times New Roman"/>
                <w:sz w:val="24"/>
                <w:szCs w:val="24"/>
              </w:rPr>
              <w:t>Nuolat</w:t>
            </w:r>
          </w:p>
        </w:tc>
        <w:tc>
          <w:tcPr>
            <w:tcW w:w="2129" w:type="dxa"/>
          </w:tcPr>
          <w:p w:rsidR="00B30D29" w:rsidRPr="001100D5" w:rsidRDefault="001100D5" w:rsidP="00B30D29">
            <w:pPr>
              <w:rPr>
                <w:rFonts w:ascii="Times New Roman" w:hAnsi="Times New Roman" w:cs="Times New Roman"/>
                <w:sz w:val="24"/>
                <w:szCs w:val="24"/>
              </w:rPr>
            </w:pPr>
            <w:r w:rsidRPr="001100D5">
              <w:rPr>
                <w:rFonts w:ascii="Times New Roman" w:eastAsia="Calibri" w:hAnsi="Times New Roman" w:cs="Times New Roman"/>
                <w:sz w:val="24"/>
                <w:szCs w:val="24"/>
              </w:rPr>
              <w:t>Atliktas įvaizdžio formavimas, ryšių su visuomene plėtojimas ir sklaida apimant kuo platesnę auditoriją, skatinimas bendruomenę domėtis kultūriniais produktais.</w:t>
            </w:r>
          </w:p>
        </w:tc>
      </w:tr>
      <w:tr w:rsidR="00E74757" w:rsidRPr="00D10175" w:rsidTr="00B55FBE">
        <w:tc>
          <w:tcPr>
            <w:tcW w:w="870" w:type="dxa"/>
          </w:tcPr>
          <w:p w:rsidR="001100D5" w:rsidRPr="00D10175" w:rsidRDefault="00B55FBE" w:rsidP="00B30D29">
            <w:pPr>
              <w:rPr>
                <w:rFonts w:ascii="Times New Roman" w:hAnsi="Times New Roman" w:cs="Times New Roman"/>
                <w:sz w:val="24"/>
                <w:szCs w:val="24"/>
              </w:rPr>
            </w:pPr>
            <w:r w:rsidRPr="00D10175">
              <w:rPr>
                <w:rFonts w:ascii="Times New Roman" w:hAnsi="Times New Roman" w:cs="Times New Roman"/>
                <w:sz w:val="24"/>
                <w:szCs w:val="24"/>
              </w:rPr>
              <w:t>2.2</w:t>
            </w:r>
          </w:p>
        </w:tc>
        <w:tc>
          <w:tcPr>
            <w:tcW w:w="3744" w:type="dxa"/>
          </w:tcPr>
          <w:p w:rsidR="001100D5" w:rsidRPr="00D10175" w:rsidRDefault="00EE4E1C" w:rsidP="00B30D29">
            <w:pPr>
              <w:rPr>
                <w:rFonts w:ascii="Times New Roman" w:hAnsi="Times New Roman" w:cs="Times New Roman"/>
                <w:sz w:val="24"/>
                <w:szCs w:val="24"/>
              </w:rPr>
            </w:pPr>
            <w:r w:rsidRPr="00D10175">
              <w:rPr>
                <w:rFonts w:ascii="Times New Roman" w:eastAsia="Calibri" w:hAnsi="Times New Roman" w:cs="Times New Roman"/>
                <w:bCs/>
                <w:sz w:val="24"/>
                <w:szCs w:val="24"/>
              </w:rPr>
              <w:t>Glaudesnių bendradarbiavimo ir bendravimo ryšių plėtojimas kultūrinės veiklos organizavimo klausimais</w:t>
            </w:r>
          </w:p>
        </w:tc>
        <w:tc>
          <w:tcPr>
            <w:tcW w:w="2191" w:type="dxa"/>
          </w:tcPr>
          <w:p w:rsidR="001100D5" w:rsidRPr="00D10175" w:rsidRDefault="00EE4E1C" w:rsidP="00B30D29">
            <w:pPr>
              <w:rPr>
                <w:rFonts w:ascii="Times New Roman" w:hAnsi="Times New Roman" w:cs="Times New Roman"/>
                <w:sz w:val="24"/>
                <w:szCs w:val="24"/>
              </w:rPr>
            </w:pPr>
            <w:r w:rsidRPr="00D10175">
              <w:rPr>
                <w:rFonts w:ascii="Times New Roman" w:eastAsia="Calibri" w:hAnsi="Times New Roman" w:cs="Times New Roman"/>
                <w:bCs/>
                <w:sz w:val="24"/>
                <w:szCs w:val="24"/>
              </w:rPr>
              <w:t>Bendradarbiavimas su kitomis Lietuvos įstaigomis, asociacijom ir institucijom, Kelmės rajono ir kitais Lietuvos kultūros centrais, kraštotyros muziejumi, biblioteka, gimnazija</w:t>
            </w:r>
          </w:p>
        </w:tc>
        <w:tc>
          <w:tcPr>
            <w:tcW w:w="2143" w:type="dxa"/>
          </w:tcPr>
          <w:p w:rsidR="001100D5" w:rsidRPr="00D10175" w:rsidRDefault="00EE4E1C" w:rsidP="00B30D29">
            <w:pPr>
              <w:rPr>
                <w:rFonts w:ascii="Times New Roman" w:hAnsi="Times New Roman" w:cs="Times New Roman"/>
                <w:sz w:val="24"/>
                <w:szCs w:val="24"/>
              </w:rPr>
            </w:pPr>
            <w:r w:rsidRPr="00D10175">
              <w:rPr>
                <w:rFonts w:ascii="Times New Roman" w:eastAsia="Calibri" w:hAnsi="Times New Roman" w:cs="Times New Roman"/>
                <w:bCs/>
                <w:sz w:val="24"/>
                <w:szCs w:val="24"/>
              </w:rPr>
              <w:t>Direktorius, administratorė meno vadovai</w:t>
            </w:r>
          </w:p>
        </w:tc>
        <w:tc>
          <w:tcPr>
            <w:tcW w:w="2099" w:type="dxa"/>
          </w:tcPr>
          <w:p w:rsidR="001100D5" w:rsidRPr="00D10175" w:rsidRDefault="00D10175" w:rsidP="00B30D29">
            <w:pPr>
              <w:rPr>
                <w:rFonts w:ascii="Times New Roman" w:hAnsi="Times New Roman" w:cs="Times New Roman"/>
                <w:sz w:val="24"/>
                <w:szCs w:val="24"/>
              </w:rPr>
            </w:pPr>
            <w:r w:rsidRPr="00D10175">
              <w:rPr>
                <w:rFonts w:ascii="Times New Roman" w:hAnsi="Times New Roman" w:cs="Times New Roman"/>
                <w:sz w:val="24"/>
                <w:szCs w:val="24"/>
              </w:rPr>
              <w:t>Visus metus</w:t>
            </w:r>
          </w:p>
        </w:tc>
        <w:tc>
          <w:tcPr>
            <w:tcW w:w="2129" w:type="dxa"/>
          </w:tcPr>
          <w:p w:rsidR="001100D5" w:rsidRPr="00D10175" w:rsidRDefault="00FA72E0" w:rsidP="00E74757">
            <w:pPr>
              <w:rPr>
                <w:rFonts w:ascii="Times New Roman" w:hAnsi="Times New Roman" w:cs="Times New Roman"/>
                <w:sz w:val="24"/>
                <w:szCs w:val="24"/>
              </w:rPr>
            </w:pPr>
            <w:r>
              <w:rPr>
                <w:rFonts w:ascii="Times New Roman" w:eastAsia="Calibri" w:hAnsi="Times New Roman" w:cs="Times New Roman"/>
                <w:bCs/>
                <w:sz w:val="24"/>
                <w:szCs w:val="24"/>
              </w:rPr>
              <w:t xml:space="preserve">Kartu rengiami renginiai su Šatrijos Šatrijos Raganos </w:t>
            </w:r>
            <w:r w:rsidRPr="009B51C9">
              <w:rPr>
                <w:rFonts w:ascii="Times New Roman" w:eastAsia="Calibri" w:hAnsi="Times New Roman" w:cs="Times New Roman"/>
                <w:bCs/>
                <w:sz w:val="24"/>
                <w:szCs w:val="24"/>
              </w:rPr>
              <w:t>gimnazija: Vasario 16</w:t>
            </w:r>
            <w:r w:rsidR="00D10175" w:rsidRPr="009B51C9">
              <w:rPr>
                <w:rFonts w:ascii="Times New Roman" w:eastAsia="Calibri" w:hAnsi="Times New Roman" w:cs="Times New Roman"/>
                <w:bCs/>
                <w:sz w:val="24"/>
                <w:szCs w:val="24"/>
              </w:rPr>
              <w:t xml:space="preserve"> </w:t>
            </w:r>
            <w:r w:rsidRPr="009B51C9">
              <w:rPr>
                <w:rFonts w:ascii="Times New Roman" w:eastAsia="Calibri" w:hAnsi="Times New Roman" w:cs="Times New Roman"/>
                <w:bCs/>
                <w:sz w:val="24"/>
                <w:szCs w:val="24"/>
              </w:rPr>
              <w:t xml:space="preserve">, </w:t>
            </w:r>
            <w:r w:rsidR="000A5F4F" w:rsidRPr="009B51C9">
              <w:rPr>
                <w:rFonts w:ascii="Times New Roman" w:eastAsia="Calibri" w:hAnsi="Times New Roman" w:cs="Times New Roman"/>
                <w:bCs/>
                <w:sz w:val="24"/>
                <w:szCs w:val="24"/>
              </w:rPr>
              <w:t>Projektas „</w:t>
            </w:r>
            <w:r w:rsidR="000A5F4F">
              <w:rPr>
                <w:rFonts w:ascii="Times New Roman" w:eastAsia="Calibri" w:hAnsi="Times New Roman" w:cs="Times New Roman"/>
                <w:bCs/>
                <w:sz w:val="24"/>
                <w:szCs w:val="24"/>
              </w:rPr>
              <w:t>Motina, Žemė, Tėvynė“, „ Venta, Venta, Venta – Tu žemaičiui šventa“</w:t>
            </w:r>
            <w:r w:rsidR="000A5F4F" w:rsidRPr="009B51C9">
              <w:rPr>
                <w:rFonts w:ascii="Times New Roman" w:eastAsia="Calibri" w:hAnsi="Times New Roman" w:cs="Times New Roman"/>
                <w:bCs/>
                <w:sz w:val="24"/>
                <w:szCs w:val="24"/>
              </w:rPr>
              <w:t xml:space="preserve">  </w:t>
            </w:r>
            <w:r w:rsidR="000A5F4F">
              <w:rPr>
                <w:rFonts w:ascii="Times New Roman" w:eastAsia="Calibri" w:hAnsi="Times New Roman" w:cs="Times New Roman"/>
                <w:bCs/>
                <w:sz w:val="24"/>
                <w:szCs w:val="24"/>
              </w:rPr>
              <w:t xml:space="preserve"> Užgavėnių </w:t>
            </w:r>
            <w:r w:rsidRPr="009B51C9">
              <w:rPr>
                <w:rFonts w:ascii="Times New Roman" w:eastAsia="Calibri" w:hAnsi="Times New Roman" w:cs="Times New Roman"/>
                <w:bCs/>
                <w:sz w:val="24"/>
                <w:szCs w:val="24"/>
              </w:rPr>
              <w:t>šventė</w:t>
            </w:r>
            <w:r w:rsidR="000A5F4F">
              <w:rPr>
                <w:rFonts w:ascii="Times New Roman" w:eastAsia="Calibri" w:hAnsi="Times New Roman" w:cs="Times New Roman"/>
                <w:bCs/>
                <w:sz w:val="24"/>
                <w:szCs w:val="24"/>
              </w:rPr>
              <w:t xml:space="preserve"> su lopšeliu – darželiu, senelių namais, Junkilų </w:t>
            </w:r>
            <w:r w:rsidR="000A5F4F">
              <w:rPr>
                <w:rFonts w:ascii="Times New Roman" w:eastAsia="Calibri" w:hAnsi="Times New Roman" w:cs="Times New Roman"/>
                <w:bCs/>
                <w:sz w:val="24"/>
                <w:szCs w:val="24"/>
              </w:rPr>
              <w:lastRenderedPageBreak/>
              <w:t>biblioteka</w:t>
            </w:r>
            <w:r w:rsidRPr="009B51C9">
              <w:rPr>
                <w:rFonts w:ascii="Times New Roman" w:eastAsia="Calibri" w:hAnsi="Times New Roman" w:cs="Times New Roman"/>
                <w:bCs/>
                <w:sz w:val="24"/>
                <w:szCs w:val="24"/>
              </w:rPr>
              <w:t xml:space="preserve"> </w:t>
            </w:r>
            <w:r w:rsidR="009B51C9">
              <w:rPr>
                <w:rFonts w:ascii="Times New Roman" w:eastAsia="Calibri" w:hAnsi="Times New Roman" w:cs="Times New Roman"/>
                <w:bCs/>
                <w:sz w:val="24"/>
                <w:szCs w:val="24"/>
              </w:rPr>
              <w:t>S</w:t>
            </w:r>
            <w:r w:rsidR="009B51C9" w:rsidRPr="009B51C9">
              <w:rPr>
                <w:rFonts w:ascii="Times New Roman" w:eastAsia="Calibri" w:hAnsi="Times New Roman" w:cs="Times New Roman"/>
                <w:bCs/>
                <w:sz w:val="24"/>
                <w:szCs w:val="24"/>
              </w:rPr>
              <w:t xml:space="preserve">u </w:t>
            </w:r>
            <w:r w:rsidRPr="009B51C9">
              <w:rPr>
                <w:rFonts w:ascii="Times New Roman" w:eastAsia="Calibri" w:hAnsi="Times New Roman" w:cs="Times New Roman"/>
                <w:bCs/>
                <w:sz w:val="24"/>
                <w:szCs w:val="24"/>
              </w:rPr>
              <w:t>kraštotyros muziejumi ir dvaro malūnu „</w:t>
            </w:r>
            <w:r w:rsidR="000A5F4F">
              <w:rPr>
                <w:rFonts w:ascii="Times New Roman" w:eastAsia="Calibri" w:hAnsi="Times New Roman" w:cs="Times New Roman"/>
                <w:bCs/>
                <w:sz w:val="24"/>
                <w:szCs w:val="24"/>
              </w:rPr>
              <w:t>Užventis</w:t>
            </w:r>
            <w:r w:rsidR="00354D7D">
              <w:rPr>
                <w:rFonts w:ascii="Times New Roman" w:eastAsia="Calibri" w:hAnsi="Times New Roman" w:cs="Times New Roman"/>
                <w:bCs/>
                <w:sz w:val="24"/>
                <w:szCs w:val="24"/>
              </w:rPr>
              <w:t xml:space="preserve"> </w:t>
            </w:r>
            <w:r w:rsidRPr="009B51C9">
              <w:rPr>
                <w:rFonts w:ascii="Times New Roman" w:eastAsia="Calibri" w:hAnsi="Times New Roman" w:cs="Times New Roman"/>
                <w:bCs/>
                <w:sz w:val="24"/>
                <w:szCs w:val="24"/>
              </w:rPr>
              <w:t>Art“</w:t>
            </w:r>
            <w:r w:rsidR="009B51C9">
              <w:rPr>
                <w:rFonts w:ascii="Times New Roman" w:eastAsia="Calibri" w:hAnsi="Times New Roman" w:cs="Times New Roman"/>
                <w:bCs/>
                <w:sz w:val="24"/>
                <w:szCs w:val="24"/>
              </w:rPr>
              <w:t>ir Valstybės</w:t>
            </w:r>
            <w:r w:rsidR="000A5F4F">
              <w:rPr>
                <w:rFonts w:ascii="Times New Roman" w:eastAsia="Calibri" w:hAnsi="Times New Roman" w:cs="Times New Roman"/>
                <w:bCs/>
                <w:sz w:val="24"/>
                <w:szCs w:val="24"/>
              </w:rPr>
              <w:t xml:space="preserve"> diena. Su biblioteka, Kolainių daugiafunkciu centru  Kovo 11 šventė.</w:t>
            </w:r>
            <w:r w:rsidR="00E74757">
              <w:rPr>
                <w:rFonts w:ascii="Times New Roman" w:eastAsia="Calibri" w:hAnsi="Times New Roman" w:cs="Times New Roman"/>
                <w:bCs/>
                <w:sz w:val="24"/>
                <w:szCs w:val="24"/>
              </w:rPr>
              <w:t>Su Užvenčio krašto bendruomenėm, seniūnija kopūstienės virimo čempionatas</w:t>
            </w:r>
            <w:r w:rsidR="009B51C9">
              <w:rPr>
                <w:rFonts w:ascii="Times New Roman" w:eastAsia="Calibri" w:hAnsi="Times New Roman" w:cs="Times New Roman"/>
                <w:bCs/>
                <w:sz w:val="24"/>
                <w:szCs w:val="24"/>
              </w:rPr>
              <w:t xml:space="preserve"> </w:t>
            </w:r>
            <w:r w:rsidR="00E74757">
              <w:rPr>
                <w:rFonts w:ascii="Times New Roman" w:eastAsia="Calibri" w:hAnsi="Times New Roman" w:cs="Times New Roman"/>
                <w:bCs/>
                <w:sz w:val="24"/>
                <w:szCs w:val="24"/>
              </w:rPr>
              <w:t>, eglutės įžiebimo šventė.</w:t>
            </w:r>
            <w:r w:rsidR="009B51C9" w:rsidRPr="009B51C9">
              <w:rPr>
                <w:rFonts w:ascii="Times New Roman" w:eastAsia="Calibri" w:hAnsi="Times New Roman" w:cs="Times New Roman"/>
                <w:bCs/>
                <w:sz w:val="24"/>
                <w:szCs w:val="24"/>
              </w:rPr>
              <w:t xml:space="preserve"> </w:t>
            </w:r>
            <w:r w:rsidR="00E74757">
              <w:rPr>
                <w:rFonts w:ascii="Times New Roman" w:eastAsia="Calibri" w:hAnsi="Times New Roman" w:cs="Times New Roman"/>
                <w:bCs/>
                <w:sz w:val="24"/>
                <w:szCs w:val="24"/>
              </w:rPr>
              <w:t>M</w:t>
            </w:r>
            <w:r w:rsidR="00D10175" w:rsidRPr="009B51C9">
              <w:rPr>
                <w:rFonts w:ascii="Times New Roman" w:eastAsia="Calibri" w:hAnsi="Times New Roman" w:cs="Times New Roman"/>
                <w:bCs/>
                <w:sz w:val="24"/>
                <w:szCs w:val="24"/>
              </w:rPr>
              <w:t>ėgėjų meno kolekt</w:t>
            </w:r>
            <w:r w:rsidR="009B51C9" w:rsidRPr="009B51C9">
              <w:rPr>
                <w:rFonts w:ascii="Times New Roman" w:eastAsia="Calibri" w:hAnsi="Times New Roman" w:cs="Times New Roman"/>
                <w:bCs/>
                <w:sz w:val="24"/>
                <w:szCs w:val="24"/>
              </w:rPr>
              <w:t xml:space="preserve">yvų programų kultūriniai mainai: Zyplių dvaro kapelos dalyvavimas šventėje „ Venta, Venta, Venta – tu žemaičiui šventa“ , </w:t>
            </w:r>
            <w:r w:rsidR="009B51C9">
              <w:rPr>
                <w:rFonts w:ascii="Times New Roman" w:eastAsia="Calibri" w:hAnsi="Times New Roman" w:cs="Times New Roman"/>
                <w:bCs/>
                <w:sz w:val="24"/>
                <w:szCs w:val="24"/>
              </w:rPr>
              <w:t>St</w:t>
            </w:r>
            <w:r w:rsidR="00E74757">
              <w:rPr>
                <w:rFonts w:ascii="Times New Roman" w:eastAsia="Calibri" w:hAnsi="Times New Roman" w:cs="Times New Roman"/>
                <w:bCs/>
                <w:sz w:val="24"/>
                <w:szCs w:val="24"/>
              </w:rPr>
              <w:t>i</w:t>
            </w:r>
            <w:r w:rsidR="009B51C9">
              <w:rPr>
                <w:rFonts w:ascii="Times New Roman" w:eastAsia="Calibri" w:hAnsi="Times New Roman" w:cs="Times New Roman"/>
                <w:bCs/>
                <w:sz w:val="24"/>
                <w:szCs w:val="24"/>
              </w:rPr>
              <w:t>izuotos kapelos „ „Geri Vilkai“</w:t>
            </w:r>
            <w:r w:rsidR="00E74757">
              <w:rPr>
                <w:rFonts w:ascii="Times New Roman" w:eastAsia="Calibri" w:hAnsi="Times New Roman" w:cs="Times New Roman"/>
                <w:bCs/>
                <w:sz w:val="24"/>
                <w:szCs w:val="24"/>
              </w:rPr>
              <w:t>, (Šiaulių r.)vokalinės grupės „Optimistai“ (Telšių r.)„koncertai</w:t>
            </w:r>
            <w:r w:rsidR="009B51C9">
              <w:rPr>
                <w:rFonts w:ascii="Times New Roman" w:eastAsia="Calibri" w:hAnsi="Times New Roman" w:cs="Times New Roman"/>
                <w:bCs/>
                <w:sz w:val="24"/>
                <w:szCs w:val="24"/>
              </w:rPr>
              <w:t xml:space="preserve"> Užventyje</w:t>
            </w:r>
            <w:r w:rsidR="00E74757">
              <w:rPr>
                <w:rFonts w:ascii="Times New Roman" w:eastAsia="Calibri" w:hAnsi="Times New Roman" w:cs="Times New Roman"/>
                <w:bCs/>
                <w:sz w:val="24"/>
                <w:szCs w:val="24"/>
              </w:rPr>
              <w:t>.</w:t>
            </w:r>
            <w:r w:rsidR="009B51C9">
              <w:rPr>
                <w:rFonts w:ascii="Times New Roman" w:eastAsia="Calibri" w:hAnsi="Times New Roman" w:cs="Times New Roman"/>
                <w:bCs/>
                <w:sz w:val="24"/>
                <w:szCs w:val="24"/>
              </w:rPr>
              <w:t xml:space="preserve"> </w:t>
            </w:r>
            <w:r w:rsidR="009B51C9" w:rsidRPr="009B51C9">
              <w:rPr>
                <w:rFonts w:ascii="Times New Roman" w:eastAsia="Calibri" w:hAnsi="Times New Roman" w:cs="Times New Roman"/>
                <w:bCs/>
                <w:sz w:val="24"/>
                <w:szCs w:val="24"/>
              </w:rPr>
              <w:t>Kapelos „Venta“</w:t>
            </w:r>
            <w:r w:rsidR="009B51C9">
              <w:rPr>
                <w:rFonts w:ascii="Times New Roman" w:eastAsia="Calibri" w:hAnsi="Times New Roman" w:cs="Times New Roman"/>
                <w:bCs/>
                <w:sz w:val="24"/>
                <w:szCs w:val="24"/>
              </w:rPr>
              <w:t xml:space="preserve"> koncertai</w:t>
            </w:r>
            <w:r w:rsidR="009B51C9" w:rsidRPr="009B51C9">
              <w:rPr>
                <w:rFonts w:ascii="Times New Roman" w:eastAsia="Calibri" w:hAnsi="Times New Roman" w:cs="Times New Roman"/>
                <w:bCs/>
                <w:sz w:val="24"/>
                <w:szCs w:val="24"/>
              </w:rPr>
              <w:t xml:space="preserve"> </w:t>
            </w:r>
            <w:r w:rsidR="009B51C9" w:rsidRPr="009B51C9">
              <w:rPr>
                <w:rFonts w:ascii="Times New Roman" w:eastAsia="Calibri" w:hAnsi="Times New Roman" w:cs="Times New Roman"/>
                <w:bCs/>
                <w:sz w:val="24"/>
                <w:szCs w:val="24"/>
              </w:rPr>
              <w:lastRenderedPageBreak/>
              <w:t>Gruzdžiuose, Pagramantyje, Raudondvaryje.</w:t>
            </w:r>
            <w:r w:rsidR="00D10175" w:rsidRPr="009B51C9">
              <w:rPr>
                <w:rFonts w:ascii="Times New Roman" w:hAnsi="Times New Roman" w:cs="Times New Roman"/>
                <w:bCs/>
                <w:sz w:val="24"/>
                <w:szCs w:val="24"/>
              </w:rPr>
              <w:t>.Bus parengtas projektas su Šaukėnų kultūros ir amatų centru</w:t>
            </w:r>
          </w:p>
        </w:tc>
      </w:tr>
      <w:tr w:rsidR="00E74757" w:rsidRPr="00D10175" w:rsidTr="00B55FBE">
        <w:tc>
          <w:tcPr>
            <w:tcW w:w="870" w:type="dxa"/>
          </w:tcPr>
          <w:p w:rsidR="001100D5" w:rsidRPr="00D10175" w:rsidRDefault="00D10175" w:rsidP="00B30D29">
            <w:pPr>
              <w:rPr>
                <w:rFonts w:ascii="Times New Roman" w:hAnsi="Times New Roman" w:cs="Times New Roman"/>
                <w:sz w:val="24"/>
                <w:szCs w:val="24"/>
              </w:rPr>
            </w:pPr>
            <w:r w:rsidRPr="00D10175">
              <w:rPr>
                <w:rFonts w:ascii="Times New Roman" w:hAnsi="Times New Roman" w:cs="Times New Roman"/>
                <w:sz w:val="24"/>
                <w:szCs w:val="24"/>
              </w:rPr>
              <w:lastRenderedPageBreak/>
              <w:t>2.3</w:t>
            </w:r>
          </w:p>
        </w:tc>
        <w:tc>
          <w:tcPr>
            <w:tcW w:w="3744" w:type="dxa"/>
          </w:tcPr>
          <w:p w:rsidR="001100D5" w:rsidRPr="00D10175" w:rsidRDefault="00D10175" w:rsidP="00B30D29">
            <w:pPr>
              <w:rPr>
                <w:rFonts w:ascii="Times New Roman" w:hAnsi="Times New Roman" w:cs="Times New Roman"/>
                <w:sz w:val="24"/>
                <w:szCs w:val="24"/>
              </w:rPr>
            </w:pPr>
            <w:r w:rsidRPr="00D10175">
              <w:rPr>
                <w:rFonts w:ascii="Times New Roman" w:eastAsia="Calibri" w:hAnsi="Times New Roman" w:cs="Times New Roman"/>
                <w:sz w:val="24"/>
                <w:szCs w:val="24"/>
              </w:rPr>
              <w:t>Projektinė veikla</w:t>
            </w:r>
          </w:p>
        </w:tc>
        <w:tc>
          <w:tcPr>
            <w:tcW w:w="2191" w:type="dxa"/>
          </w:tcPr>
          <w:p w:rsidR="001100D5" w:rsidRPr="00D10175" w:rsidRDefault="00E74757" w:rsidP="00B30D29">
            <w:pPr>
              <w:rPr>
                <w:rFonts w:ascii="Times New Roman" w:hAnsi="Times New Roman" w:cs="Times New Roman"/>
                <w:sz w:val="24"/>
                <w:szCs w:val="24"/>
              </w:rPr>
            </w:pPr>
            <w:r>
              <w:rPr>
                <w:rFonts w:ascii="Times New Roman" w:eastAsia="Calibri" w:hAnsi="Times New Roman" w:cs="Times New Roman"/>
                <w:sz w:val="24"/>
                <w:szCs w:val="24"/>
              </w:rPr>
              <w:t>Pateikti bent du projektus LKT</w:t>
            </w:r>
          </w:p>
        </w:tc>
        <w:tc>
          <w:tcPr>
            <w:tcW w:w="2143" w:type="dxa"/>
          </w:tcPr>
          <w:p w:rsidR="001100D5" w:rsidRPr="00D10175" w:rsidRDefault="00D10175" w:rsidP="00B30D29">
            <w:pPr>
              <w:rPr>
                <w:rFonts w:ascii="Times New Roman" w:hAnsi="Times New Roman" w:cs="Times New Roman"/>
                <w:sz w:val="24"/>
                <w:szCs w:val="24"/>
              </w:rPr>
            </w:pPr>
            <w:r w:rsidRPr="00D10175">
              <w:rPr>
                <w:rFonts w:ascii="Times New Roman" w:hAnsi="Times New Roman" w:cs="Times New Roman"/>
                <w:sz w:val="24"/>
                <w:szCs w:val="24"/>
              </w:rPr>
              <w:t>Administratorė</w:t>
            </w:r>
          </w:p>
        </w:tc>
        <w:tc>
          <w:tcPr>
            <w:tcW w:w="2099" w:type="dxa"/>
          </w:tcPr>
          <w:p w:rsidR="001100D5" w:rsidRPr="00D10175" w:rsidRDefault="00D10175" w:rsidP="00B30D29">
            <w:pPr>
              <w:rPr>
                <w:rFonts w:ascii="Times New Roman" w:hAnsi="Times New Roman" w:cs="Times New Roman"/>
                <w:sz w:val="24"/>
                <w:szCs w:val="24"/>
              </w:rPr>
            </w:pPr>
            <w:r w:rsidRPr="00D10175">
              <w:rPr>
                <w:rFonts w:ascii="Times New Roman" w:hAnsi="Times New Roman" w:cs="Times New Roman"/>
                <w:sz w:val="24"/>
                <w:szCs w:val="24"/>
              </w:rPr>
              <w:t>Visus metus</w:t>
            </w:r>
          </w:p>
        </w:tc>
        <w:tc>
          <w:tcPr>
            <w:tcW w:w="2129" w:type="dxa"/>
          </w:tcPr>
          <w:p w:rsidR="001100D5" w:rsidRPr="00D10175" w:rsidRDefault="00D10175" w:rsidP="00B30D29">
            <w:pPr>
              <w:rPr>
                <w:rFonts w:ascii="Times New Roman" w:hAnsi="Times New Roman" w:cs="Times New Roman"/>
                <w:sz w:val="24"/>
                <w:szCs w:val="24"/>
              </w:rPr>
            </w:pPr>
            <w:r w:rsidRPr="00D10175">
              <w:rPr>
                <w:rFonts w:ascii="Times New Roman" w:eastAsia="Calibri" w:hAnsi="Times New Roman" w:cs="Times New Roman"/>
                <w:sz w:val="24"/>
                <w:szCs w:val="24"/>
              </w:rPr>
              <w:t>Pritrauktos papildomos lėšos, įgyvendinti kultūrinės veiklos projektai, sustiprinta material</w:t>
            </w:r>
            <w:r w:rsidR="00EE6A5A">
              <w:rPr>
                <w:rFonts w:ascii="Times New Roman" w:eastAsia="Calibri" w:hAnsi="Times New Roman" w:cs="Times New Roman"/>
                <w:sz w:val="24"/>
                <w:szCs w:val="24"/>
              </w:rPr>
              <w:t>i</w:t>
            </w:r>
            <w:r w:rsidRPr="00D10175">
              <w:rPr>
                <w:rFonts w:ascii="Times New Roman" w:eastAsia="Calibri" w:hAnsi="Times New Roman" w:cs="Times New Roman"/>
                <w:sz w:val="24"/>
                <w:szCs w:val="24"/>
              </w:rPr>
              <w:t>nė bazė.</w:t>
            </w:r>
            <w:r w:rsidR="00E74757">
              <w:rPr>
                <w:rFonts w:ascii="Times New Roman" w:eastAsia="Calibri" w:hAnsi="Times New Roman" w:cs="Times New Roman"/>
                <w:sz w:val="24"/>
                <w:szCs w:val="24"/>
              </w:rPr>
              <w:t xml:space="preserve"> </w:t>
            </w:r>
          </w:p>
        </w:tc>
      </w:tr>
      <w:tr w:rsidR="00E74757" w:rsidRPr="00D10175" w:rsidTr="00B55FBE">
        <w:tc>
          <w:tcPr>
            <w:tcW w:w="870" w:type="dxa"/>
          </w:tcPr>
          <w:p w:rsidR="00DB0937" w:rsidRPr="00D10175" w:rsidRDefault="00DB0937" w:rsidP="00B30D29">
            <w:pPr>
              <w:rPr>
                <w:rFonts w:ascii="Times New Roman" w:hAnsi="Times New Roman" w:cs="Times New Roman"/>
                <w:sz w:val="24"/>
                <w:szCs w:val="24"/>
              </w:rPr>
            </w:pPr>
            <w:r>
              <w:rPr>
                <w:rFonts w:ascii="Times New Roman" w:hAnsi="Times New Roman" w:cs="Times New Roman"/>
                <w:sz w:val="24"/>
                <w:szCs w:val="24"/>
              </w:rPr>
              <w:t>2.4</w:t>
            </w:r>
          </w:p>
        </w:tc>
        <w:tc>
          <w:tcPr>
            <w:tcW w:w="3744" w:type="dxa"/>
          </w:tcPr>
          <w:p w:rsidR="00DB0937" w:rsidRPr="00D10175" w:rsidRDefault="00DB0937" w:rsidP="00B30D29">
            <w:pPr>
              <w:rPr>
                <w:rFonts w:ascii="Times New Roman" w:hAnsi="Times New Roman" w:cs="Times New Roman"/>
                <w:sz w:val="24"/>
                <w:szCs w:val="24"/>
              </w:rPr>
            </w:pPr>
            <w:r>
              <w:rPr>
                <w:rFonts w:ascii="Times New Roman" w:hAnsi="Times New Roman" w:cs="Times New Roman"/>
                <w:sz w:val="24"/>
                <w:szCs w:val="24"/>
              </w:rPr>
              <w:t>Kultūrinių renginių organizavimas</w:t>
            </w:r>
          </w:p>
        </w:tc>
        <w:tc>
          <w:tcPr>
            <w:tcW w:w="2191" w:type="dxa"/>
          </w:tcPr>
          <w:p w:rsidR="00DB0937" w:rsidRDefault="00DB0937" w:rsidP="00DB0937">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Koordinuoti į</w:t>
            </w:r>
            <w:r w:rsidRPr="00327981">
              <w:rPr>
                <w:rFonts w:ascii="Times New Roman" w:eastAsia="Calibri" w:hAnsi="Times New Roman" w:cs="Times New Roman"/>
                <w:sz w:val="24"/>
                <w:szCs w:val="24"/>
              </w:rPr>
              <w:t>vairių renginių, valstybinių švenčių, paminėtinų datų, koncertų, spektaklių ir kt. organizavim</w:t>
            </w:r>
            <w:r>
              <w:rPr>
                <w:rFonts w:ascii="Times New Roman" w:eastAsia="Calibri" w:hAnsi="Times New Roman" w:cs="Times New Roman"/>
                <w:sz w:val="24"/>
                <w:szCs w:val="24"/>
              </w:rPr>
              <w:t xml:space="preserve">ą, naujų meninių projektų kūrimą; </w:t>
            </w:r>
          </w:p>
          <w:p w:rsidR="00DB0937" w:rsidRPr="00D10175" w:rsidRDefault="00DB0937" w:rsidP="00B30D29">
            <w:pPr>
              <w:rPr>
                <w:rFonts w:ascii="Times New Roman" w:hAnsi="Times New Roman" w:cs="Times New Roman"/>
                <w:sz w:val="24"/>
                <w:szCs w:val="24"/>
              </w:rPr>
            </w:pPr>
          </w:p>
        </w:tc>
        <w:tc>
          <w:tcPr>
            <w:tcW w:w="2143" w:type="dxa"/>
          </w:tcPr>
          <w:p w:rsidR="00DB0937" w:rsidRPr="00D10175" w:rsidRDefault="00DB0937" w:rsidP="00B30D29">
            <w:pPr>
              <w:rPr>
                <w:rFonts w:ascii="Times New Roman" w:hAnsi="Times New Roman" w:cs="Times New Roman"/>
                <w:sz w:val="24"/>
                <w:szCs w:val="24"/>
              </w:rPr>
            </w:pPr>
            <w:r w:rsidRPr="00327981">
              <w:rPr>
                <w:rFonts w:ascii="Times New Roman" w:eastAsia="Calibri" w:hAnsi="Times New Roman" w:cs="Times New Roman"/>
                <w:sz w:val="24"/>
                <w:szCs w:val="24"/>
              </w:rPr>
              <w:t>Meno vad</w:t>
            </w:r>
            <w:r>
              <w:rPr>
                <w:rFonts w:ascii="Times New Roman" w:eastAsia="Calibri" w:hAnsi="Times New Roman" w:cs="Times New Roman"/>
                <w:sz w:val="24"/>
                <w:szCs w:val="24"/>
              </w:rPr>
              <w:t>ovai, kultūrinių renginių organizatorius</w:t>
            </w:r>
          </w:p>
        </w:tc>
        <w:tc>
          <w:tcPr>
            <w:tcW w:w="2099" w:type="dxa"/>
          </w:tcPr>
          <w:p w:rsidR="00DB0937" w:rsidRPr="00D10175" w:rsidRDefault="00DB0937" w:rsidP="00B30D29">
            <w:pPr>
              <w:rPr>
                <w:rFonts w:ascii="Times New Roman" w:hAnsi="Times New Roman" w:cs="Times New Roman"/>
                <w:sz w:val="24"/>
                <w:szCs w:val="24"/>
              </w:rPr>
            </w:pPr>
            <w:r>
              <w:rPr>
                <w:rFonts w:ascii="Times New Roman" w:hAnsi="Times New Roman" w:cs="Times New Roman"/>
                <w:sz w:val="24"/>
                <w:szCs w:val="24"/>
              </w:rPr>
              <w:t>Visus metus</w:t>
            </w:r>
          </w:p>
        </w:tc>
        <w:tc>
          <w:tcPr>
            <w:tcW w:w="2129" w:type="dxa"/>
          </w:tcPr>
          <w:p w:rsidR="00DB0937" w:rsidRPr="00354D7D" w:rsidRDefault="00DB0937" w:rsidP="00EE6A5A">
            <w:pPr>
              <w:pStyle w:val="Betarp"/>
              <w:rPr>
                <w:rFonts w:ascii="Times New Roman" w:hAnsi="Times New Roman" w:cs="Times New Roman"/>
                <w:sz w:val="24"/>
                <w:szCs w:val="24"/>
              </w:rPr>
            </w:pPr>
            <w:r w:rsidRPr="00354D7D">
              <w:rPr>
                <w:rFonts w:ascii="Times New Roman" w:hAnsi="Times New Roman" w:cs="Times New Roman"/>
                <w:sz w:val="24"/>
                <w:szCs w:val="24"/>
              </w:rPr>
              <w:t>Organizuoti kultūriniai renginiai, parengtos ir pristatytos programos, projektai</w:t>
            </w:r>
          </w:p>
          <w:p w:rsidR="00EE6A5A" w:rsidRPr="00B76353" w:rsidRDefault="00EE6A5A" w:rsidP="00EE6A5A">
            <w:pPr>
              <w:pStyle w:val="Betarp"/>
            </w:pPr>
            <w:r w:rsidRPr="00B76353">
              <w:rPr>
                <w:rFonts w:ascii="Times New Roman" w:hAnsi="Times New Roman"/>
                <w:lang w:val="lt-LT"/>
              </w:rPr>
              <w:t>Atminties valanda„ Tikime laisve“, Čia Lietuva“ .Renginys , skirtas Nepriklausomybės dienai paminėti, „Pinu vainiką Lietuvai“ kovo 11</w:t>
            </w:r>
            <w:r w:rsidR="00CC2FAA" w:rsidRPr="00B76353">
              <w:rPr>
                <w:rFonts w:ascii="Times New Roman" w:hAnsi="Times New Roman"/>
                <w:lang w:val="lt-LT"/>
              </w:rPr>
              <w:t>, Valstybės dienos paminėjimas</w:t>
            </w:r>
          </w:p>
        </w:tc>
      </w:tr>
    </w:tbl>
    <w:p w:rsidR="00B30D29" w:rsidRDefault="00B30D29" w:rsidP="00DB0937">
      <w:pPr>
        <w:jc w:val="center"/>
        <w:rPr>
          <w:rFonts w:ascii="Times New Roman" w:hAnsi="Times New Roman" w:cs="Times New Roman"/>
          <w:sz w:val="24"/>
          <w:szCs w:val="24"/>
        </w:rPr>
      </w:pPr>
    </w:p>
    <w:p w:rsidR="00354D7D" w:rsidRDefault="00354D7D" w:rsidP="00DB0937">
      <w:pPr>
        <w:jc w:val="center"/>
        <w:rPr>
          <w:rFonts w:ascii="Times New Roman" w:hAnsi="Times New Roman" w:cs="Times New Roman"/>
          <w:sz w:val="24"/>
          <w:szCs w:val="24"/>
        </w:rPr>
      </w:pPr>
    </w:p>
    <w:p w:rsidR="00354D7D" w:rsidRDefault="00354D7D" w:rsidP="00DB0937">
      <w:pPr>
        <w:jc w:val="center"/>
        <w:rPr>
          <w:rFonts w:ascii="Times New Roman" w:hAnsi="Times New Roman" w:cs="Times New Roman"/>
          <w:sz w:val="24"/>
          <w:szCs w:val="24"/>
        </w:rPr>
      </w:pPr>
    </w:p>
    <w:p w:rsidR="00354D7D" w:rsidRDefault="00354D7D" w:rsidP="00DB0937">
      <w:pPr>
        <w:jc w:val="center"/>
        <w:rPr>
          <w:rFonts w:ascii="Times New Roman" w:hAnsi="Times New Roman" w:cs="Times New Roman"/>
          <w:sz w:val="24"/>
          <w:szCs w:val="24"/>
        </w:rPr>
      </w:pPr>
    </w:p>
    <w:p w:rsidR="00354D7D" w:rsidRDefault="00354D7D" w:rsidP="00DB0937">
      <w:pPr>
        <w:jc w:val="center"/>
        <w:rPr>
          <w:rFonts w:ascii="Times New Roman" w:hAnsi="Times New Roman" w:cs="Times New Roman"/>
          <w:sz w:val="24"/>
          <w:szCs w:val="24"/>
        </w:rPr>
      </w:pPr>
    </w:p>
    <w:p w:rsidR="00DB0937" w:rsidRDefault="00354D7D" w:rsidP="00DB093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0937">
        <w:rPr>
          <w:rFonts w:ascii="Times New Roman" w:hAnsi="Times New Roman" w:cs="Times New Roman"/>
          <w:sz w:val="24"/>
          <w:szCs w:val="24"/>
        </w:rPr>
        <w:t>2021 m. Kelmės r .kultūrinės veiklos prioritetas: 2.</w:t>
      </w:r>
      <w:r w:rsidR="00DB0937" w:rsidRPr="00DB0937">
        <w:rPr>
          <w:rFonts w:ascii="Times New Roman" w:hAnsi="Times New Roman" w:cs="Times New Roman"/>
          <w:b/>
          <w:sz w:val="24"/>
          <w:szCs w:val="24"/>
        </w:rPr>
        <w:t>Kūrybingos asmenybės ugdymas kultūros ir meno priemonėmis</w:t>
      </w:r>
      <w:r w:rsidR="00DB0937">
        <w:rPr>
          <w:rFonts w:ascii="Times New Roman" w:hAnsi="Times New Roman" w:cs="Times New Roman"/>
          <w:sz w:val="24"/>
          <w:szCs w:val="24"/>
        </w:rPr>
        <w:t>.</w:t>
      </w:r>
    </w:p>
    <w:p w:rsidR="00DB0937" w:rsidRDefault="00DB0937" w:rsidP="00DB0937">
      <w:pPr>
        <w:jc w:val="center"/>
        <w:rPr>
          <w:rFonts w:ascii="Times New Roman" w:hAnsi="Times New Roman" w:cs="Times New Roman"/>
          <w:b/>
          <w:sz w:val="24"/>
          <w:szCs w:val="24"/>
        </w:rPr>
      </w:pPr>
      <w:r>
        <w:rPr>
          <w:rFonts w:ascii="Times New Roman" w:hAnsi="Times New Roman" w:cs="Times New Roman"/>
          <w:sz w:val="24"/>
          <w:szCs w:val="24"/>
        </w:rPr>
        <w:t>2021 m.Kemės r. kultrūrinės veiklos prioritetinė kryptis:</w:t>
      </w:r>
      <w:r w:rsidRPr="00DB0937">
        <w:rPr>
          <w:rFonts w:ascii="Times New Roman" w:hAnsi="Times New Roman" w:cs="Times New Roman"/>
          <w:b/>
          <w:sz w:val="24"/>
          <w:szCs w:val="24"/>
        </w:rPr>
        <w:t>2.1. Tradicijų, papročių ir istorinės atminties puoselėjimas</w:t>
      </w:r>
    </w:p>
    <w:p w:rsidR="00DB0937" w:rsidRPr="00DB0937" w:rsidRDefault="00DB0937" w:rsidP="00DB0937">
      <w:pPr>
        <w:rPr>
          <w:rFonts w:ascii="Times New Roman" w:hAnsi="Times New Roman" w:cs="Times New Roman"/>
          <w:sz w:val="24"/>
          <w:szCs w:val="24"/>
        </w:rPr>
      </w:pPr>
    </w:p>
    <w:p w:rsidR="00DB0937" w:rsidRDefault="00DB0937" w:rsidP="00DB0937">
      <w:pPr>
        <w:rPr>
          <w:rFonts w:ascii="Times New Roman" w:hAnsi="Times New Roman" w:cs="Times New Roman"/>
          <w:sz w:val="24"/>
          <w:szCs w:val="24"/>
        </w:rPr>
      </w:pPr>
    </w:p>
    <w:p w:rsidR="00DB0937" w:rsidRDefault="00227B5E" w:rsidP="00DB0937">
      <w:pPr>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
        <w:tblW w:w="0" w:type="auto"/>
        <w:tblLook w:val="04A0"/>
      </w:tblPr>
      <w:tblGrid>
        <w:gridCol w:w="918"/>
        <w:gridCol w:w="3263"/>
        <w:gridCol w:w="2141"/>
        <w:gridCol w:w="2168"/>
        <w:gridCol w:w="2083"/>
        <w:gridCol w:w="2603"/>
      </w:tblGrid>
      <w:tr w:rsidR="00227B5E" w:rsidTr="00B76353">
        <w:trPr>
          <w:trHeight w:val="137"/>
        </w:trPr>
        <w:tc>
          <w:tcPr>
            <w:tcW w:w="918" w:type="dxa"/>
          </w:tcPr>
          <w:p w:rsidR="00227B5E" w:rsidRDefault="00227B5E" w:rsidP="00DB0937">
            <w:pPr>
              <w:rPr>
                <w:rFonts w:ascii="Times New Roman" w:hAnsi="Times New Roman" w:cs="Times New Roman"/>
                <w:sz w:val="24"/>
                <w:szCs w:val="24"/>
              </w:rPr>
            </w:pPr>
            <w:r>
              <w:rPr>
                <w:rFonts w:ascii="Times New Roman" w:hAnsi="Times New Roman" w:cs="Times New Roman"/>
                <w:sz w:val="24"/>
                <w:szCs w:val="24"/>
              </w:rPr>
              <w:t>3,1</w:t>
            </w:r>
          </w:p>
        </w:tc>
        <w:tc>
          <w:tcPr>
            <w:tcW w:w="3263" w:type="dxa"/>
          </w:tcPr>
          <w:p w:rsidR="00227B5E" w:rsidRDefault="00227B5E" w:rsidP="00DB0937">
            <w:pPr>
              <w:rPr>
                <w:rFonts w:ascii="Times New Roman" w:hAnsi="Times New Roman" w:cs="Times New Roman"/>
                <w:sz w:val="24"/>
                <w:szCs w:val="24"/>
              </w:rPr>
            </w:pPr>
            <w:r w:rsidRPr="00327981">
              <w:rPr>
                <w:rFonts w:ascii="Times New Roman" w:eastAsia="Calibri" w:hAnsi="Times New Roman" w:cs="Times New Roman"/>
                <w:sz w:val="24"/>
                <w:szCs w:val="24"/>
              </w:rPr>
              <w:t>Meninės saviraiškos ir meninių poreikių ugdymas ir tenkinimas</w:t>
            </w:r>
          </w:p>
        </w:tc>
        <w:tc>
          <w:tcPr>
            <w:tcW w:w="2141" w:type="dxa"/>
          </w:tcPr>
          <w:p w:rsidR="00CC2FAA" w:rsidRDefault="00227B5E" w:rsidP="00CC2FAA">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Koordinuoti mėgėjų meno kolektyvų atsiradimą, </w:t>
            </w:r>
            <w:r w:rsidR="00CC2FAA">
              <w:rPr>
                <w:rFonts w:ascii="Times New Roman" w:eastAsia="Calibri" w:hAnsi="Times New Roman" w:cs="Times New Roman"/>
                <w:sz w:val="24"/>
                <w:szCs w:val="24"/>
              </w:rPr>
              <w:t>skatinti ieškoti naujų renginių formų</w:t>
            </w:r>
          </w:p>
          <w:p w:rsidR="00227B5E" w:rsidRDefault="00227B5E" w:rsidP="00227B5E">
            <w:pPr>
              <w:rPr>
                <w:rFonts w:ascii="Times New Roman" w:hAnsi="Times New Roman" w:cs="Times New Roman"/>
                <w:sz w:val="24"/>
                <w:szCs w:val="24"/>
              </w:rPr>
            </w:pPr>
          </w:p>
        </w:tc>
        <w:tc>
          <w:tcPr>
            <w:tcW w:w="2168" w:type="dxa"/>
          </w:tcPr>
          <w:p w:rsidR="00227B5E" w:rsidRDefault="00227B5E" w:rsidP="00DB0937">
            <w:pPr>
              <w:rPr>
                <w:rFonts w:ascii="Times New Roman" w:hAnsi="Times New Roman" w:cs="Times New Roman"/>
                <w:sz w:val="24"/>
                <w:szCs w:val="24"/>
              </w:rPr>
            </w:pPr>
            <w:r>
              <w:rPr>
                <w:rFonts w:ascii="Times New Roman" w:eastAsia="Calibri" w:hAnsi="Times New Roman" w:cs="Times New Roman"/>
                <w:sz w:val="24"/>
                <w:szCs w:val="24"/>
              </w:rPr>
              <w:t>Direktorius,meno vadovai</w:t>
            </w:r>
          </w:p>
        </w:tc>
        <w:tc>
          <w:tcPr>
            <w:tcW w:w="2083" w:type="dxa"/>
          </w:tcPr>
          <w:p w:rsidR="00227B5E" w:rsidRDefault="00227B5E" w:rsidP="00DB0937">
            <w:pPr>
              <w:rPr>
                <w:rFonts w:ascii="Times New Roman" w:hAnsi="Times New Roman" w:cs="Times New Roman"/>
                <w:sz w:val="24"/>
                <w:szCs w:val="24"/>
              </w:rPr>
            </w:pPr>
            <w:r>
              <w:rPr>
                <w:rFonts w:ascii="Times New Roman" w:hAnsi="Times New Roman" w:cs="Times New Roman"/>
                <w:sz w:val="24"/>
                <w:szCs w:val="24"/>
              </w:rPr>
              <w:t>Visus metus</w:t>
            </w:r>
          </w:p>
        </w:tc>
        <w:tc>
          <w:tcPr>
            <w:tcW w:w="2603" w:type="dxa"/>
          </w:tcPr>
          <w:p w:rsidR="00227B5E" w:rsidRDefault="00354D7D" w:rsidP="00DB0937">
            <w:pPr>
              <w:rPr>
                <w:rFonts w:ascii="Times New Roman" w:eastAsia="Calibri" w:hAnsi="Times New Roman" w:cs="Times New Roman"/>
                <w:sz w:val="24"/>
                <w:szCs w:val="24"/>
              </w:rPr>
            </w:pPr>
            <w:r>
              <w:rPr>
                <w:rFonts w:ascii="Times New Roman" w:eastAsia="Calibri" w:hAnsi="Times New Roman" w:cs="Times New Roman"/>
                <w:sz w:val="24"/>
                <w:szCs w:val="24"/>
              </w:rPr>
              <w:t>Suburtas bent vienas  naujas mėgėjų meno kolektyvas</w:t>
            </w:r>
          </w:p>
          <w:p w:rsidR="00EE6A5A" w:rsidRPr="00CC2FAA" w:rsidRDefault="00CC2FAA" w:rsidP="00CC2FAA">
            <w:pPr>
              <w:rPr>
                <w:rFonts w:ascii="Times New Roman" w:hAnsi="Times New Roman" w:cs="Times New Roman"/>
                <w:sz w:val="24"/>
                <w:szCs w:val="24"/>
              </w:rPr>
            </w:pPr>
            <w:r w:rsidRPr="00CC2FAA">
              <w:rPr>
                <w:rFonts w:ascii="Times New Roman" w:hAnsi="Times New Roman"/>
              </w:rPr>
              <w:t>Surengtas š</w:t>
            </w:r>
            <w:r w:rsidR="00EE6A5A" w:rsidRPr="00CC2FAA">
              <w:rPr>
                <w:rFonts w:ascii="Times New Roman" w:hAnsi="Times New Roman"/>
              </w:rPr>
              <w:t xml:space="preserve">okių konkursas – festivalis, </w:t>
            </w:r>
            <w:r w:rsidRPr="00CC2FAA">
              <w:rPr>
                <w:rFonts w:ascii="Times New Roman" w:hAnsi="Times New Roman"/>
              </w:rPr>
              <w:t>remiantis Tera astra idėjomis,</w:t>
            </w:r>
            <w:r w:rsidR="00354D7D" w:rsidRPr="00CC2FAA">
              <w:rPr>
                <w:rFonts w:ascii="Times New Roman" w:hAnsi="Times New Roman"/>
              </w:rPr>
              <w:t xml:space="preserve"> </w:t>
            </w:r>
            <w:r w:rsidR="00354D7D">
              <w:rPr>
                <w:rFonts w:ascii="Times New Roman" w:hAnsi="Times New Roman"/>
              </w:rPr>
              <w:t>puoselėjant dainuojamąją  poeziją organizuotas bardų festivalis  „</w:t>
            </w:r>
            <w:r w:rsidR="00EE6A5A" w:rsidRPr="00CC2FAA">
              <w:rPr>
                <w:rFonts w:ascii="Times New Roman" w:hAnsi="Times New Roman"/>
              </w:rPr>
              <w:t>Tenai, prie Ventos</w:t>
            </w:r>
            <w:r w:rsidR="00354D7D">
              <w:rPr>
                <w:rFonts w:ascii="Times New Roman" w:hAnsi="Times New Roman"/>
              </w:rPr>
              <w:t xml:space="preserve"> </w:t>
            </w:r>
            <w:r w:rsidR="00EE6A5A" w:rsidRPr="00CC2FAA">
              <w:rPr>
                <w:rFonts w:ascii="Times New Roman" w:hAnsi="Times New Roman"/>
              </w:rPr>
              <w:t>“</w:t>
            </w:r>
          </w:p>
        </w:tc>
      </w:tr>
      <w:tr w:rsidR="00227B5E" w:rsidTr="00B76353">
        <w:tc>
          <w:tcPr>
            <w:tcW w:w="918" w:type="dxa"/>
          </w:tcPr>
          <w:p w:rsidR="00227B5E" w:rsidRDefault="00227B5E" w:rsidP="00DB0937">
            <w:pPr>
              <w:rPr>
                <w:rFonts w:ascii="Times New Roman" w:hAnsi="Times New Roman" w:cs="Times New Roman"/>
                <w:sz w:val="24"/>
                <w:szCs w:val="24"/>
              </w:rPr>
            </w:pPr>
            <w:r>
              <w:rPr>
                <w:rFonts w:ascii="Times New Roman" w:hAnsi="Times New Roman" w:cs="Times New Roman"/>
                <w:sz w:val="24"/>
                <w:szCs w:val="24"/>
              </w:rPr>
              <w:t>3.2</w:t>
            </w:r>
          </w:p>
        </w:tc>
        <w:tc>
          <w:tcPr>
            <w:tcW w:w="3263" w:type="dxa"/>
          </w:tcPr>
          <w:p w:rsidR="00227B5E" w:rsidRDefault="00227B5E" w:rsidP="00DB0937">
            <w:pPr>
              <w:rPr>
                <w:rFonts w:ascii="Times New Roman" w:hAnsi="Times New Roman" w:cs="Times New Roman"/>
                <w:sz w:val="24"/>
                <w:szCs w:val="24"/>
              </w:rPr>
            </w:pPr>
            <w:r w:rsidRPr="00327981">
              <w:rPr>
                <w:rFonts w:ascii="Times New Roman" w:eastAsia="Calibri" w:hAnsi="Times New Roman" w:cs="Times New Roman"/>
                <w:sz w:val="24"/>
                <w:szCs w:val="24"/>
              </w:rPr>
              <w:t>Etninės kultūros apsaugos ir tęstinumo, vietos tradicijų išsaugojimo užtikrinimas</w:t>
            </w:r>
          </w:p>
        </w:tc>
        <w:tc>
          <w:tcPr>
            <w:tcW w:w="2141" w:type="dxa"/>
          </w:tcPr>
          <w:p w:rsidR="00227B5E" w:rsidRPr="00071144" w:rsidRDefault="00227B5E" w:rsidP="00071144">
            <w:pPr>
              <w:pStyle w:val="Betarp"/>
              <w:rPr>
                <w:rFonts w:ascii="Times New Roman" w:eastAsia="Calibri" w:hAnsi="Times New Roman" w:cs="Times New Roman"/>
                <w:sz w:val="24"/>
                <w:szCs w:val="24"/>
              </w:rPr>
            </w:pPr>
            <w:r w:rsidRPr="00071144">
              <w:rPr>
                <w:rFonts w:ascii="Times New Roman" w:eastAsia="Calibri" w:hAnsi="Times New Roman" w:cs="Times New Roman"/>
                <w:sz w:val="24"/>
                <w:szCs w:val="24"/>
              </w:rPr>
              <w:t>Užtikrinti etninės kultūros sklaidą ir prieinamumą,;</w:t>
            </w:r>
          </w:p>
          <w:p w:rsidR="00227B5E" w:rsidRDefault="00354D7D" w:rsidP="00071144">
            <w:pPr>
              <w:pStyle w:val="Betarp"/>
              <w:rPr>
                <w:rFonts w:ascii="Calibri" w:eastAsia="Calibri" w:hAnsi="Calibri" w:cs="Times New Roman"/>
              </w:rPr>
            </w:pPr>
            <w:r>
              <w:rPr>
                <w:rFonts w:ascii="Times New Roman" w:eastAsia="Calibri" w:hAnsi="Times New Roman" w:cs="Times New Roman"/>
                <w:sz w:val="24"/>
                <w:szCs w:val="24"/>
              </w:rPr>
              <w:t>g</w:t>
            </w:r>
            <w:r w:rsidR="00227B5E" w:rsidRPr="00071144">
              <w:rPr>
                <w:rFonts w:ascii="Times New Roman" w:eastAsia="Calibri" w:hAnsi="Times New Roman" w:cs="Times New Roman"/>
                <w:sz w:val="24"/>
                <w:szCs w:val="24"/>
              </w:rPr>
              <w:t>aivinti i</w:t>
            </w:r>
            <w:r>
              <w:rPr>
                <w:rFonts w:ascii="Times New Roman" w:eastAsia="Calibri" w:hAnsi="Times New Roman" w:cs="Times New Roman"/>
                <w:sz w:val="24"/>
                <w:szCs w:val="24"/>
              </w:rPr>
              <w:t xml:space="preserve">r  </w:t>
            </w:r>
            <w:r w:rsidR="00227B5E" w:rsidRPr="00071144">
              <w:rPr>
                <w:rFonts w:ascii="Times New Roman" w:eastAsia="Calibri" w:hAnsi="Times New Roman" w:cs="Times New Roman"/>
                <w:sz w:val="24"/>
                <w:szCs w:val="24"/>
              </w:rPr>
              <w:t>puoselėti, meniškai įprasminti ir perteikti etninės kultūros pavyzdžius, populiarinti senąs</w:t>
            </w:r>
            <w:r w:rsidR="00227B5E" w:rsidRPr="00071144">
              <w:rPr>
                <w:rFonts w:ascii="Times New Roman" w:hAnsi="Times New Roman" w:cs="Times New Roman"/>
                <w:sz w:val="24"/>
                <w:szCs w:val="24"/>
              </w:rPr>
              <w:t>ias liaudies tradicijas, kulinarinį paveldą</w:t>
            </w:r>
          </w:p>
          <w:p w:rsidR="00227B5E" w:rsidRDefault="00227B5E" w:rsidP="00DB0937">
            <w:pPr>
              <w:rPr>
                <w:rFonts w:ascii="Times New Roman" w:hAnsi="Times New Roman" w:cs="Times New Roman"/>
                <w:sz w:val="24"/>
                <w:szCs w:val="24"/>
              </w:rPr>
            </w:pPr>
          </w:p>
        </w:tc>
        <w:tc>
          <w:tcPr>
            <w:tcW w:w="2168" w:type="dxa"/>
          </w:tcPr>
          <w:p w:rsidR="00227B5E" w:rsidRDefault="00227B5E" w:rsidP="00DB0937">
            <w:pPr>
              <w:rPr>
                <w:rFonts w:ascii="Times New Roman" w:hAnsi="Times New Roman" w:cs="Times New Roman"/>
                <w:sz w:val="24"/>
                <w:szCs w:val="24"/>
              </w:rPr>
            </w:pPr>
            <w:r>
              <w:rPr>
                <w:rFonts w:ascii="Times New Roman" w:eastAsia="Calibri" w:hAnsi="Times New Roman" w:cs="Times New Roman"/>
                <w:sz w:val="24"/>
                <w:szCs w:val="24"/>
              </w:rPr>
              <w:t>Meno vadovai</w:t>
            </w:r>
            <w:r w:rsidRPr="00327981">
              <w:rPr>
                <w:rFonts w:ascii="Times New Roman" w:eastAsia="Calibri" w:hAnsi="Times New Roman" w:cs="Times New Roman"/>
                <w:sz w:val="24"/>
                <w:szCs w:val="24"/>
              </w:rPr>
              <w:t xml:space="preserve">, </w:t>
            </w:r>
            <w:r>
              <w:rPr>
                <w:rFonts w:ascii="Times New Roman" w:eastAsia="Calibri" w:hAnsi="Times New Roman" w:cs="Times New Roman"/>
                <w:sz w:val="24"/>
                <w:szCs w:val="24"/>
              </w:rPr>
              <w:t>renginių organizatorė</w:t>
            </w:r>
          </w:p>
        </w:tc>
        <w:tc>
          <w:tcPr>
            <w:tcW w:w="2083" w:type="dxa"/>
          </w:tcPr>
          <w:p w:rsidR="00227B5E" w:rsidRDefault="00227B5E" w:rsidP="00DB0937">
            <w:pPr>
              <w:rPr>
                <w:rFonts w:ascii="Times New Roman" w:hAnsi="Times New Roman" w:cs="Times New Roman"/>
                <w:sz w:val="24"/>
                <w:szCs w:val="24"/>
              </w:rPr>
            </w:pPr>
            <w:r>
              <w:rPr>
                <w:rFonts w:ascii="Times New Roman" w:hAnsi="Times New Roman" w:cs="Times New Roman"/>
                <w:sz w:val="24"/>
                <w:szCs w:val="24"/>
              </w:rPr>
              <w:t>II – IV ketvirtis</w:t>
            </w:r>
          </w:p>
        </w:tc>
        <w:tc>
          <w:tcPr>
            <w:tcW w:w="2603" w:type="dxa"/>
          </w:tcPr>
          <w:p w:rsidR="00227B5E" w:rsidRDefault="00227B5E" w:rsidP="00DB0937">
            <w:pPr>
              <w:rPr>
                <w:rFonts w:ascii="Times New Roman" w:hAnsi="Times New Roman"/>
                <w:sz w:val="24"/>
                <w:szCs w:val="24"/>
              </w:rPr>
            </w:pPr>
            <w:r w:rsidRPr="00327981">
              <w:rPr>
                <w:rFonts w:ascii="Times New Roman" w:eastAsia="Calibri" w:hAnsi="Times New Roman" w:cs="Times New Roman"/>
                <w:sz w:val="24"/>
                <w:szCs w:val="24"/>
              </w:rPr>
              <w:t>Nuosekliai ir kryptingai puoselėjamos Žemaitijos krašto istorinės ir kultūrinės tradicijos</w:t>
            </w:r>
            <w:r>
              <w:rPr>
                <w:rFonts w:ascii="Times New Roman" w:hAnsi="Times New Roman"/>
                <w:sz w:val="24"/>
                <w:szCs w:val="24"/>
              </w:rPr>
              <w:t>.</w:t>
            </w:r>
          </w:p>
          <w:p w:rsidR="000D3559" w:rsidRDefault="000D3559" w:rsidP="00DB0937">
            <w:pPr>
              <w:rPr>
                <w:rFonts w:ascii="Times New Roman" w:hAnsi="Times New Roman" w:cs="Times New Roman"/>
                <w:sz w:val="24"/>
                <w:szCs w:val="24"/>
              </w:rPr>
            </w:pPr>
            <w:r>
              <w:rPr>
                <w:rFonts w:ascii="Times New Roman" w:hAnsi="Times New Roman"/>
                <w:sz w:val="24"/>
                <w:szCs w:val="24"/>
              </w:rPr>
              <w:t>Bus parengti</w:t>
            </w:r>
            <w:r w:rsidR="00354D7D">
              <w:rPr>
                <w:rFonts w:ascii="Times New Roman" w:hAnsi="Times New Roman"/>
                <w:sz w:val="24"/>
                <w:szCs w:val="24"/>
              </w:rPr>
              <w:t xml:space="preserve"> 4 </w:t>
            </w:r>
            <w:r>
              <w:rPr>
                <w:rFonts w:ascii="Times New Roman" w:hAnsi="Times New Roman"/>
                <w:sz w:val="24"/>
                <w:szCs w:val="24"/>
              </w:rPr>
              <w:t xml:space="preserve"> renginiai: </w:t>
            </w:r>
            <w:r w:rsidRPr="00B76353">
              <w:rPr>
                <w:rFonts w:ascii="Times New Roman" w:hAnsi="Times New Roman"/>
                <w:sz w:val="24"/>
                <w:szCs w:val="24"/>
              </w:rPr>
              <w:t>Atvelykio kūrybinės dirbtuvės, Rasų šventė, Žolinių, Kopūstienės virimo čempionatas</w:t>
            </w:r>
          </w:p>
        </w:tc>
      </w:tr>
      <w:tr w:rsidR="00227B5E" w:rsidTr="00B76353">
        <w:tc>
          <w:tcPr>
            <w:tcW w:w="918" w:type="dxa"/>
          </w:tcPr>
          <w:p w:rsidR="00227B5E" w:rsidRDefault="000D3559" w:rsidP="00DB0937">
            <w:pPr>
              <w:rPr>
                <w:rFonts w:ascii="Times New Roman" w:hAnsi="Times New Roman" w:cs="Times New Roman"/>
                <w:sz w:val="24"/>
                <w:szCs w:val="24"/>
              </w:rPr>
            </w:pPr>
            <w:r>
              <w:rPr>
                <w:rFonts w:ascii="Times New Roman" w:hAnsi="Times New Roman" w:cs="Times New Roman"/>
                <w:sz w:val="24"/>
                <w:szCs w:val="24"/>
              </w:rPr>
              <w:t>3.3</w:t>
            </w:r>
          </w:p>
        </w:tc>
        <w:tc>
          <w:tcPr>
            <w:tcW w:w="3263" w:type="dxa"/>
          </w:tcPr>
          <w:p w:rsidR="00227B5E" w:rsidRDefault="000D3559" w:rsidP="00DB0937">
            <w:pPr>
              <w:rPr>
                <w:rFonts w:ascii="Times New Roman" w:hAnsi="Times New Roman" w:cs="Times New Roman"/>
                <w:sz w:val="24"/>
                <w:szCs w:val="24"/>
              </w:rPr>
            </w:pPr>
            <w:r w:rsidRPr="00327981">
              <w:rPr>
                <w:rFonts w:ascii="Times New Roman" w:eastAsia="Calibri" w:hAnsi="Times New Roman" w:cs="Times New Roman"/>
                <w:sz w:val="24"/>
                <w:szCs w:val="24"/>
              </w:rPr>
              <w:t>Neformalaus vaikų švietimo</w:t>
            </w:r>
            <w:r>
              <w:rPr>
                <w:rFonts w:ascii="Times New Roman" w:hAnsi="Times New Roman"/>
                <w:sz w:val="24"/>
                <w:szCs w:val="24"/>
              </w:rPr>
              <w:t xml:space="preserve"> ir vasaros poilsio </w:t>
            </w:r>
            <w:r w:rsidRPr="00327981">
              <w:rPr>
                <w:rFonts w:ascii="Times New Roman" w:eastAsia="Calibri" w:hAnsi="Times New Roman" w:cs="Times New Roman"/>
                <w:sz w:val="24"/>
                <w:szCs w:val="24"/>
              </w:rPr>
              <w:t xml:space="preserve"> programų vykdymas</w:t>
            </w:r>
            <w:r>
              <w:rPr>
                <w:rFonts w:ascii="Times New Roman" w:hAnsi="Times New Roman"/>
                <w:sz w:val="24"/>
                <w:szCs w:val="24"/>
              </w:rPr>
              <w:t xml:space="preserve">, </w:t>
            </w:r>
          </w:p>
        </w:tc>
        <w:tc>
          <w:tcPr>
            <w:tcW w:w="2141" w:type="dxa"/>
          </w:tcPr>
          <w:p w:rsidR="000D3559" w:rsidRPr="00071144" w:rsidRDefault="000D3559" w:rsidP="00071144">
            <w:pPr>
              <w:pStyle w:val="Betarp"/>
              <w:rPr>
                <w:rFonts w:ascii="Times New Roman" w:eastAsia="Calibri" w:hAnsi="Times New Roman" w:cs="Times New Roman"/>
                <w:sz w:val="24"/>
                <w:szCs w:val="24"/>
              </w:rPr>
            </w:pPr>
            <w:r w:rsidRPr="00071144">
              <w:rPr>
                <w:rFonts w:ascii="Times New Roman" w:eastAsia="Calibri" w:hAnsi="Times New Roman" w:cs="Times New Roman"/>
                <w:sz w:val="24"/>
                <w:szCs w:val="24"/>
              </w:rPr>
              <w:t>Organizuoti Neformalaus vaikų švietimo</w:t>
            </w:r>
            <w:r w:rsidRPr="00071144">
              <w:rPr>
                <w:rFonts w:ascii="Times New Roman" w:hAnsi="Times New Roman" w:cs="Times New Roman"/>
                <w:sz w:val="24"/>
                <w:szCs w:val="24"/>
              </w:rPr>
              <w:t xml:space="preserve"> ir vasaros poilsio </w:t>
            </w:r>
            <w:r w:rsidRPr="00071144">
              <w:rPr>
                <w:rFonts w:ascii="Times New Roman" w:eastAsia="Calibri" w:hAnsi="Times New Roman" w:cs="Times New Roman"/>
                <w:sz w:val="24"/>
                <w:szCs w:val="24"/>
              </w:rPr>
              <w:t xml:space="preserve"> programų įgyvendinimą;</w:t>
            </w:r>
          </w:p>
          <w:p w:rsidR="00227B5E" w:rsidRDefault="000D3559" w:rsidP="00071144">
            <w:pPr>
              <w:pStyle w:val="Betarp"/>
            </w:pPr>
            <w:r w:rsidRPr="00071144">
              <w:rPr>
                <w:rFonts w:ascii="Times New Roman" w:eastAsia="Calibri" w:hAnsi="Times New Roman" w:cs="Times New Roman"/>
                <w:sz w:val="24"/>
                <w:szCs w:val="24"/>
              </w:rPr>
              <w:lastRenderedPageBreak/>
              <w:t>tenkinti mokinių pažinimo, lavinimosi ir saviraiškos poreikius, padėti jiems tapti aktyviais visuomenės nariais</w:t>
            </w:r>
          </w:p>
        </w:tc>
        <w:tc>
          <w:tcPr>
            <w:tcW w:w="2168" w:type="dxa"/>
          </w:tcPr>
          <w:p w:rsidR="00227B5E" w:rsidRDefault="000D3559" w:rsidP="00DB0937">
            <w:pPr>
              <w:rPr>
                <w:rFonts w:ascii="Times New Roman" w:hAnsi="Times New Roman" w:cs="Times New Roman"/>
                <w:sz w:val="24"/>
                <w:szCs w:val="24"/>
              </w:rPr>
            </w:pPr>
            <w:r>
              <w:rPr>
                <w:rFonts w:ascii="Times New Roman" w:eastAsia="Calibri" w:hAnsi="Times New Roman" w:cs="Times New Roman"/>
                <w:sz w:val="24"/>
                <w:szCs w:val="24"/>
              </w:rPr>
              <w:lastRenderedPageBreak/>
              <w:t>Meno vadovai, renginių organizatorė</w:t>
            </w:r>
          </w:p>
        </w:tc>
        <w:tc>
          <w:tcPr>
            <w:tcW w:w="2083" w:type="dxa"/>
          </w:tcPr>
          <w:p w:rsidR="00227B5E" w:rsidRDefault="000D3559" w:rsidP="00DB0937">
            <w:pPr>
              <w:rPr>
                <w:rFonts w:ascii="Times New Roman" w:hAnsi="Times New Roman" w:cs="Times New Roman"/>
                <w:sz w:val="24"/>
                <w:szCs w:val="24"/>
              </w:rPr>
            </w:pPr>
            <w:r w:rsidRPr="00327981">
              <w:rPr>
                <w:rFonts w:ascii="Times New Roman" w:eastAsia="Calibri" w:hAnsi="Times New Roman" w:cs="Times New Roman"/>
                <w:sz w:val="24"/>
                <w:szCs w:val="24"/>
              </w:rPr>
              <w:t>Sausis - liepa, rugsėjis – gruod</w:t>
            </w:r>
            <w:r>
              <w:rPr>
                <w:rFonts w:ascii="Times New Roman" w:hAnsi="Times New Roman"/>
                <w:sz w:val="24"/>
                <w:szCs w:val="24"/>
              </w:rPr>
              <w:t>is</w:t>
            </w:r>
          </w:p>
        </w:tc>
        <w:tc>
          <w:tcPr>
            <w:tcW w:w="2603" w:type="dxa"/>
          </w:tcPr>
          <w:p w:rsidR="00227B5E" w:rsidRPr="00071144" w:rsidRDefault="00071144" w:rsidP="00071144">
            <w:pPr>
              <w:pStyle w:val="Betarp"/>
              <w:rPr>
                <w:rFonts w:ascii="Times New Roman" w:hAnsi="Times New Roman" w:cs="Times New Roman"/>
                <w:sz w:val="24"/>
                <w:szCs w:val="24"/>
              </w:rPr>
            </w:pPr>
            <w:r w:rsidRPr="00B76353">
              <w:rPr>
                <w:rFonts w:ascii="Times New Roman" w:hAnsi="Times New Roman" w:cs="Times New Roman"/>
                <w:sz w:val="24"/>
                <w:szCs w:val="24"/>
              </w:rPr>
              <w:t>Vaikų ir jaunimo teatrų festivalis “ Vaidiname draugams”</w:t>
            </w:r>
            <w:r w:rsidR="00354D7D">
              <w:rPr>
                <w:rFonts w:ascii="Times New Roman" w:hAnsi="Times New Roman" w:cs="Times New Roman"/>
                <w:sz w:val="24"/>
                <w:szCs w:val="24"/>
              </w:rPr>
              <w:t xml:space="preserve"> </w:t>
            </w:r>
            <w:r w:rsidR="00EE6A5A" w:rsidRPr="00B76353">
              <w:rPr>
                <w:rFonts w:ascii="Times New Roman" w:hAnsi="Times New Roman" w:cs="Times New Roman"/>
                <w:sz w:val="24"/>
                <w:szCs w:val="24"/>
              </w:rPr>
              <w:t>Tarptautinė vaikų gynimo  diena</w:t>
            </w:r>
            <w:r w:rsidR="00B76353" w:rsidRPr="00B76353">
              <w:rPr>
                <w:rFonts w:ascii="Times New Roman" w:hAnsi="Times New Roman" w:cs="Times New Roman"/>
                <w:sz w:val="24"/>
                <w:szCs w:val="24"/>
              </w:rPr>
              <w:t xml:space="preserve">, vasaros poilsio </w:t>
            </w:r>
            <w:r w:rsidR="00B76353" w:rsidRPr="00B76353">
              <w:rPr>
                <w:rFonts w:ascii="Times New Roman" w:hAnsi="Times New Roman" w:cs="Times New Roman"/>
                <w:sz w:val="24"/>
                <w:szCs w:val="24"/>
              </w:rPr>
              <w:lastRenderedPageBreak/>
              <w:t>stovyklos</w:t>
            </w:r>
          </w:p>
        </w:tc>
      </w:tr>
    </w:tbl>
    <w:p w:rsidR="00354D7D" w:rsidRDefault="00354D7D" w:rsidP="00B25572">
      <w:pPr>
        <w:jc w:val="center"/>
        <w:rPr>
          <w:rFonts w:ascii="Times New Roman" w:hAnsi="Times New Roman" w:cs="Times New Roman"/>
          <w:b/>
          <w:sz w:val="24"/>
          <w:szCs w:val="24"/>
        </w:rPr>
      </w:pPr>
    </w:p>
    <w:p w:rsidR="00B25572" w:rsidRDefault="00B25572" w:rsidP="00B25572">
      <w:pPr>
        <w:jc w:val="center"/>
        <w:rPr>
          <w:rFonts w:ascii="Times New Roman" w:hAnsi="Times New Roman" w:cs="Times New Roman"/>
          <w:b/>
          <w:sz w:val="24"/>
          <w:szCs w:val="24"/>
        </w:rPr>
      </w:pPr>
      <w:r>
        <w:rPr>
          <w:rFonts w:ascii="Times New Roman" w:hAnsi="Times New Roman" w:cs="Times New Roman"/>
          <w:b/>
          <w:sz w:val="24"/>
          <w:szCs w:val="24"/>
        </w:rPr>
        <w:t>4.</w:t>
      </w:r>
      <w:r w:rsidRPr="00B25572">
        <w:rPr>
          <w:rFonts w:ascii="Times New Roman" w:hAnsi="Times New Roman" w:cs="Times New Roman"/>
          <w:b/>
          <w:sz w:val="24"/>
          <w:szCs w:val="24"/>
        </w:rPr>
        <w:t>Ūkinė veikla</w:t>
      </w:r>
    </w:p>
    <w:p w:rsidR="00B25572" w:rsidRDefault="00B25572" w:rsidP="00B25572">
      <w:pPr>
        <w:jc w:val="center"/>
        <w:rPr>
          <w:rFonts w:ascii="Times New Roman" w:hAnsi="Times New Roman" w:cs="Times New Roman"/>
          <w:sz w:val="24"/>
          <w:szCs w:val="24"/>
        </w:rPr>
      </w:pPr>
    </w:p>
    <w:tbl>
      <w:tblPr>
        <w:tblStyle w:val="Lentelstinklelis"/>
        <w:tblW w:w="0" w:type="auto"/>
        <w:tblLook w:val="04A0"/>
      </w:tblPr>
      <w:tblGrid>
        <w:gridCol w:w="959"/>
        <w:gridCol w:w="3433"/>
        <w:gridCol w:w="2196"/>
        <w:gridCol w:w="2196"/>
        <w:gridCol w:w="2196"/>
        <w:gridCol w:w="2196"/>
      </w:tblGrid>
      <w:tr w:rsidR="007479C1" w:rsidTr="00B25572">
        <w:tc>
          <w:tcPr>
            <w:tcW w:w="959" w:type="dxa"/>
          </w:tcPr>
          <w:p w:rsidR="007479C1" w:rsidRDefault="00354D7D" w:rsidP="00B25572">
            <w:pPr>
              <w:rPr>
                <w:rFonts w:ascii="Times New Roman" w:hAnsi="Times New Roman" w:cs="Times New Roman"/>
                <w:sz w:val="24"/>
                <w:szCs w:val="24"/>
              </w:rPr>
            </w:pPr>
            <w:r>
              <w:rPr>
                <w:rFonts w:ascii="Times New Roman" w:hAnsi="Times New Roman" w:cs="Times New Roman"/>
                <w:sz w:val="24"/>
                <w:szCs w:val="24"/>
              </w:rPr>
              <w:t>4.1</w:t>
            </w:r>
            <w:r w:rsidR="007479C1">
              <w:rPr>
                <w:rFonts w:ascii="Times New Roman" w:hAnsi="Times New Roman" w:cs="Times New Roman"/>
                <w:sz w:val="24"/>
                <w:szCs w:val="24"/>
              </w:rPr>
              <w:t>.</w:t>
            </w:r>
          </w:p>
        </w:tc>
        <w:tc>
          <w:tcPr>
            <w:tcW w:w="3433"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Šokių salės remontas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Sienų apšiltinimas, garso izoliacija</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Direktorius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III –IV ketvirtis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Šiltesnė salė</w:t>
            </w:r>
            <w:r w:rsidR="00354D7D">
              <w:rPr>
                <w:rFonts w:ascii="Times New Roman" w:hAnsi="Times New Roman" w:cs="Times New Roman"/>
                <w:sz w:val="24"/>
                <w:szCs w:val="24"/>
              </w:rPr>
              <w:t>, kokybiškesnis garsas</w:t>
            </w:r>
          </w:p>
        </w:tc>
      </w:tr>
      <w:tr w:rsidR="007479C1" w:rsidTr="00B25572">
        <w:tc>
          <w:tcPr>
            <w:tcW w:w="959" w:type="dxa"/>
          </w:tcPr>
          <w:p w:rsidR="007479C1" w:rsidRDefault="00354D7D" w:rsidP="00B25572">
            <w:pPr>
              <w:rPr>
                <w:rFonts w:ascii="Times New Roman" w:hAnsi="Times New Roman" w:cs="Times New Roman"/>
                <w:sz w:val="24"/>
                <w:szCs w:val="24"/>
              </w:rPr>
            </w:pPr>
            <w:r>
              <w:rPr>
                <w:rFonts w:ascii="Times New Roman" w:hAnsi="Times New Roman" w:cs="Times New Roman"/>
                <w:sz w:val="24"/>
                <w:szCs w:val="24"/>
              </w:rPr>
              <w:t>4.2</w:t>
            </w:r>
            <w:r w:rsidR="007479C1">
              <w:rPr>
                <w:rFonts w:ascii="Times New Roman" w:hAnsi="Times New Roman" w:cs="Times New Roman"/>
                <w:sz w:val="24"/>
                <w:szCs w:val="24"/>
              </w:rPr>
              <w:t>.</w:t>
            </w:r>
          </w:p>
        </w:tc>
        <w:tc>
          <w:tcPr>
            <w:tcW w:w="3433"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Kieto kuro katilų keitimas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Perėjimas prie granulinio šildymo</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Direktorius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III –IV ketvirtis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Mažesnės kuro sąnaudos</w:t>
            </w:r>
          </w:p>
        </w:tc>
      </w:tr>
      <w:tr w:rsidR="007479C1" w:rsidTr="00B25572">
        <w:tc>
          <w:tcPr>
            <w:tcW w:w="959" w:type="dxa"/>
          </w:tcPr>
          <w:p w:rsidR="007479C1" w:rsidRDefault="00354D7D" w:rsidP="00B25572">
            <w:pPr>
              <w:rPr>
                <w:rFonts w:ascii="Times New Roman" w:hAnsi="Times New Roman" w:cs="Times New Roman"/>
                <w:sz w:val="24"/>
                <w:szCs w:val="24"/>
              </w:rPr>
            </w:pPr>
            <w:r>
              <w:rPr>
                <w:rFonts w:ascii="Times New Roman" w:hAnsi="Times New Roman" w:cs="Times New Roman"/>
                <w:sz w:val="24"/>
                <w:szCs w:val="24"/>
              </w:rPr>
              <w:t>4.3</w:t>
            </w:r>
          </w:p>
        </w:tc>
        <w:tc>
          <w:tcPr>
            <w:tcW w:w="3433" w:type="dxa"/>
          </w:tcPr>
          <w:p w:rsidR="007479C1" w:rsidRDefault="007479C1" w:rsidP="00B25572">
            <w:pPr>
              <w:rPr>
                <w:rFonts w:ascii="Times New Roman" w:hAnsi="Times New Roman" w:cs="Times New Roman"/>
                <w:sz w:val="24"/>
                <w:szCs w:val="24"/>
              </w:rPr>
            </w:pPr>
            <w:r>
              <w:rPr>
                <w:rFonts w:ascii="Times New Roman" w:eastAsia="Calibri" w:hAnsi="Times New Roman" w:cs="Times New Roman"/>
                <w:bCs/>
                <w:sz w:val="24"/>
                <w:szCs w:val="24"/>
              </w:rPr>
              <w:t>Statinio priežiūra</w:t>
            </w:r>
          </w:p>
        </w:tc>
        <w:tc>
          <w:tcPr>
            <w:tcW w:w="2196" w:type="dxa"/>
          </w:tcPr>
          <w:p w:rsidR="007479C1" w:rsidRDefault="007479C1" w:rsidP="00B25572">
            <w:pPr>
              <w:rPr>
                <w:rFonts w:ascii="Times New Roman" w:hAnsi="Times New Roman" w:cs="Times New Roman"/>
                <w:sz w:val="24"/>
                <w:szCs w:val="24"/>
              </w:rPr>
            </w:pPr>
            <w:r>
              <w:rPr>
                <w:rFonts w:ascii="Times New Roman" w:eastAsia="Calibri" w:hAnsi="Times New Roman" w:cs="Times New Roman"/>
                <w:bCs/>
                <w:sz w:val="24"/>
                <w:szCs w:val="24"/>
              </w:rPr>
              <w:t>Kultūros centro pastato techninės būklės stebėjimas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Direktorius</w:t>
            </w:r>
          </w:p>
        </w:tc>
        <w:tc>
          <w:tcPr>
            <w:tcW w:w="2196" w:type="dxa"/>
          </w:tcPr>
          <w:p w:rsidR="007479C1" w:rsidRDefault="007479C1" w:rsidP="00B25572">
            <w:pPr>
              <w:rPr>
                <w:rFonts w:ascii="Times New Roman" w:hAnsi="Times New Roman" w:cs="Times New Roman"/>
                <w:sz w:val="24"/>
                <w:szCs w:val="24"/>
              </w:rPr>
            </w:pPr>
            <w:r>
              <w:rPr>
                <w:rFonts w:ascii="Times New Roman" w:hAnsi="Times New Roman" w:cs="Times New Roman"/>
                <w:sz w:val="24"/>
                <w:szCs w:val="24"/>
              </w:rPr>
              <w:t>Visus metus</w:t>
            </w:r>
          </w:p>
        </w:tc>
        <w:tc>
          <w:tcPr>
            <w:tcW w:w="2196" w:type="dxa"/>
          </w:tcPr>
          <w:p w:rsidR="007479C1" w:rsidRDefault="007479C1" w:rsidP="00B25572">
            <w:pPr>
              <w:rPr>
                <w:rFonts w:ascii="Times New Roman" w:hAnsi="Times New Roman" w:cs="Times New Roman"/>
                <w:sz w:val="24"/>
                <w:szCs w:val="24"/>
              </w:rPr>
            </w:pPr>
            <w:r>
              <w:rPr>
                <w:rFonts w:ascii="Times New Roman" w:eastAsia="Calibri" w:hAnsi="Times New Roman" w:cs="Times New Roman"/>
                <w:bCs/>
                <w:sz w:val="24"/>
                <w:szCs w:val="24"/>
              </w:rPr>
              <w:t>Laiku pastebėti ir pašalinti statinio defektai</w:t>
            </w:r>
          </w:p>
        </w:tc>
      </w:tr>
      <w:tr w:rsidR="007479C1" w:rsidTr="00B25572">
        <w:tc>
          <w:tcPr>
            <w:tcW w:w="959" w:type="dxa"/>
          </w:tcPr>
          <w:p w:rsidR="007479C1" w:rsidRDefault="00354D7D" w:rsidP="00B25572">
            <w:pPr>
              <w:rPr>
                <w:rFonts w:ascii="Times New Roman" w:hAnsi="Times New Roman" w:cs="Times New Roman"/>
                <w:sz w:val="24"/>
                <w:szCs w:val="24"/>
              </w:rPr>
            </w:pPr>
            <w:r>
              <w:rPr>
                <w:rFonts w:ascii="Times New Roman" w:hAnsi="Times New Roman" w:cs="Times New Roman"/>
                <w:sz w:val="24"/>
                <w:szCs w:val="24"/>
              </w:rPr>
              <w:t>4.4</w:t>
            </w:r>
          </w:p>
        </w:tc>
        <w:tc>
          <w:tcPr>
            <w:tcW w:w="3433" w:type="dxa"/>
          </w:tcPr>
          <w:p w:rsidR="007479C1" w:rsidRDefault="007479C1" w:rsidP="00B25572">
            <w:pPr>
              <w:rPr>
                <w:rFonts w:ascii="Times New Roman" w:hAnsi="Times New Roman" w:cs="Times New Roman"/>
                <w:sz w:val="24"/>
                <w:szCs w:val="24"/>
              </w:rPr>
            </w:pPr>
            <w:r>
              <w:rPr>
                <w:rFonts w:ascii="Times New Roman" w:eastAsia="Calibri" w:hAnsi="Times New Roman" w:cs="Times New Roman"/>
                <w:bCs/>
                <w:sz w:val="24"/>
                <w:szCs w:val="24"/>
              </w:rPr>
              <w:t>Viešųjų pirkimų vykdymas</w:t>
            </w:r>
          </w:p>
        </w:tc>
        <w:tc>
          <w:tcPr>
            <w:tcW w:w="2196" w:type="dxa"/>
          </w:tcPr>
          <w:p w:rsidR="007479C1" w:rsidRDefault="00071144" w:rsidP="00B25572">
            <w:pPr>
              <w:rPr>
                <w:rFonts w:ascii="Times New Roman" w:hAnsi="Times New Roman" w:cs="Times New Roman"/>
                <w:sz w:val="24"/>
                <w:szCs w:val="24"/>
              </w:rPr>
            </w:pPr>
            <w:r>
              <w:rPr>
                <w:rFonts w:ascii="Times New Roman" w:eastAsia="Calibri" w:hAnsi="Times New Roman" w:cs="Times New Roman"/>
                <w:bCs/>
                <w:sz w:val="24"/>
                <w:szCs w:val="24"/>
              </w:rPr>
              <w:t>Parengti viešųjų pirkimų planą, sistemingai vykdyti viešuosius pirkimus.</w:t>
            </w:r>
          </w:p>
        </w:tc>
        <w:tc>
          <w:tcPr>
            <w:tcW w:w="2196" w:type="dxa"/>
          </w:tcPr>
          <w:p w:rsidR="007479C1" w:rsidRDefault="00071144" w:rsidP="00B25572">
            <w:pPr>
              <w:rPr>
                <w:rFonts w:ascii="Times New Roman" w:hAnsi="Times New Roman" w:cs="Times New Roman"/>
                <w:sz w:val="24"/>
                <w:szCs w:val="24"/>
              </w:rPr>
            </w:pPr>
            <w:r>
              <w:rPr>
                <w:rFonts w:ascii="Times New Roman" w:eastAsia="Calibri" w:hAnsi="Times New Roman" w:cs="Times New Roman"/>
                <w:bCs/>
                <w:sz w:val="24"/>
                <w:szCs w:val="24"/>
              </w:rPr>
              <w:t>Administratorė</w:t>
            </w:r>
          </w:p>
        </w:tc>
        <w:tc>
          <w:tcPr>
            <w:tcW w:w="2196" w:type="dxa"/>
          </w:tcPr>
          <w:p w:rsidR="007479C1" w:rsidRDefault="00071144" w:rsidP="00B25572">
            <w:pPr>
              <w:rPr>
                <w:rFonts w:ascii="Times New Roman" w:hAnsi="Times New Roman" w:cs="Times New Roman"/>
                <w:sz w:val="24"/>
                <w:szCs w:val="24"/>
              </w:rPr>
            </w:pPr>
            <w:r>
              <w:rPr>
                <w:rFonts w:ascii="Times New Roman" w:hAnsi="Times New Roman" w:cs="Times New Roman"/>
                <w:sz w:val="24"/>
                <w:szCs w:val="24"/>
              </w:rPr>
              <w:t>Visus metus</w:t>
            </w:r>
          </w:p>
        </w:tc>
        <w:tc>
          <w:tcPr>
            <w:tcW w:w="2196" w:type="dxa"/>
          </w:tcPr>
          <w:p w:rsidR="007479C1" w:rsidRDefault="00071144" w:rsidP="00B25572">
            <w:pPr>
              <w:rPr>
                <w:rFonts w:ascii="Times New Roman" w:hAnsi="Times New Roman" w:cs="Times New Roman"/>
                <w:sz w:val="24"/>
                <w:szCs w:val="24"/>
              </w:rPr>
            </w:pPr>
            <w:r>
              <w:rPr>
                <w:rFonts w:ascii="Times New Roman" w:eastAsia="Calibri" w:hAnsi="Times New Roman" w:cs="Times New Roman"/>
                <w:bCs/>
                <w:sz w:val="24"/>
                <w:szCs w:val="24"/>
              </w:rPr>
              <w:t>Efektyvesnis įstaigos lėšų panaudojimas.</w:t>
            </w:r>
          </w:p>
        </w:tc>
      </w:tr>
    </w:tbl>
    <w:p w:rsidR="00354D7D" w:rsidRDefault="00354D7D" w:rsidP="009431C2">
      <w:pPr>
        <w:tabs>
          <w:tab w:val="center" w:pos="6480"/>
        </w:tabs>
        <w:rPr>
          <w:rFonts w:ascii="Times New Roman" w:hAnsi="Times New Roman" w:cs="Times New Roman"/>
          <w:sz w:val="24"/>
          <w:szCs w:val="24"/>
        </w:rPr>
      </w:pPr>
    </w:p>
    <w:p w:rsidR="00354D7D" w:rsidRDefault="00354D7D" w:rsidP="009431C2">
      <w:pPr>
        <w:tabs>
          <w:tab w:val="center" w:pos="6480"/>
        </w:tabs>
        <w:rPr>
          <w:rFonts w:ascii="Times New Roman" w:hAnsi="Times New Roman" w:cs="Times New Roman"/>
          <w:sz w:val="24"/>
          <w:szCs w:val="24"/>
        </w:rPr>
      </w:pPr>
    </w:p>
    <w:p w:rsidR="00B25572" w:rsidRDefault="009431C2" w:rsidP="009431C2">
      <w:pPr>
        <w:tabs>
          <w:tab w:val="center" w:pos="6480"/>
        </w:tabs>
        <w:rPr>
          <w:rFonts w:ascii="Times New Roman" w:hAnsi="Times New Roman" w:cs="Times New Roman"/>
          <w:sz w:val="24"/>
          <w:szCs w:val="24"/>
        </w:rPr>
      </w:pPr>
      <w:r>
        <w:rPr>
          <w:rFonts w:ascii="Times New Roman" w:hAnsi="Times New Roman" w:cs="Times New Roman"/>
          <w:sz w:val="24"/>
          <w:szCs w:val="24"/>
        </w:rPr>
        <w:t xml:space="preserve">Kultūros centro direktorė </w:t>
      </w:r>
      <w:r>
        <w:rPr>
          <w:rFonts w:ascii="Times New Roman" w:hAnsi="Times New Roman" w:cs="Times New Roman"/>
          <w:sz w:val="24"/>
          <w:szCs w:val="24"/>
        </w:rPr>
        <w:tab/>
        <w:t>Odeta Kuličauskienė</w:t>
      </w:r>
    </w:p>
    <w:p w:rsidR="009431C2" w:rsidRPr="00B25572" w:rsidRDefault="009431C2" w:rsidP="00B25572">
      <w:pPr>
        <w:rPr>
          <w:rFonts w:ascii="Times New Roman" w:hAnsi="Times New Roman" w:cs="Times New Roman"/>
          <w:sz w:val="24"/>
          <w:szCs w:val="24"/>
        </w:rPr>
      </w:pPr>
    </w:p>
    <w:sectPr w:rsidR="009431C2" w:rsidRPr="00B25572" w:rsidSect="00354D7D">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C4" w:rsidRDefault="00765BC4" w:rsidP="005C113B">
      <w:r>
        <w:separator/>
      </w:r>
    </w:p>
  </w:endnote>
  <w:endnote w:type="continuationSeparator" w:id="1">
    <w:p w:rsidR="00765BC4" w:rsidRDefault="00765BC4" w:rsidP="005C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C4" w:rsidRDefault="00765BC4" w:rsidP="005C113B">
      <w:r>
        <w:separator/>
      </w:r>
    </w:p>
  </w:footnote>
  <w:footnote w:type="continuationSeparator" w:id="1">
    <w:p w:rsidR="00765BC4" w:rsidRDefault="00765BC4" w:rsidP="005C1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FE8"/>
    <w:multiLevelType w:val="hybridMultilevel"/>
    <w:tmpl w:val="27F068D0"/>
    <w:lvl w:ilvl="0" w:tplc="513A8390">
      <w:start w:val="1"/>
      <w:numFmt w:val="decimal"/>
      <w:pStyle w:val="lent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113B"/>
    <w:rsid w:val="00071144"/>
    <w:rsid w:val="000A5F4F"/>
    <w:rsid w:val="000D3559"/>
    <w:rsid w:val="000F3B05"/>
    <w:rsid w:val="001100D5"/>
    <w:rsid w:val="00144A9D"/>
    <w:rsid w:val="00227B5E"/>
    <w:rsid w:val="00354D7D"/>
    <w:rsid w:val="003A4FDC"/>
    <w:rsid w:val="003F7149"/>
    <w:rsid w:val="004D1DA2"/>
    <w:rsid w:val="005C113B"/>
    <w:rsid w:val="00643CF3"/>
    <w:rsid w:val="006516BD"/>
    <w:rsid w:val="00701F87"/>
    <w:rsid w:val="007479C1"/>
    <w:rsid w:val="007605C6"/>
    <w:rsid w:val="00765BC4"/>
    <w:rsid w:val="008A4EBA"/>
    <w:rsid w:val="00906F90"/>
    <w:rsid w:val="009431C2"/>
    <w:rsid w:val="009B51C9"/>
    <w:rsid w:val="00A150E9"/>
    <w:rsid w:val="00A3763E"/>
    <w:rsid w:val="00A61E08"/>
    <w:rsid w:val="00AE2526"/>
    <w:rsid w:val="00B25572"/>
    <w:rsid w:val="00B30D29"/>
    <w:rsid w:val="00B33754"/>
    <w:rsid w:val="00B55FBE"/>
    <w:rsid w:val="00B76353"/>
    <w:rsid w:val="00B7773D"/>
    <w:rsid w:val="00B77F77"/>
    <w:rsid w:val="00B85487"/>
    <w:rsid w:val="00BB0AC4"/>
    <w:rsid w:val="00BB3980"/>
    <w:rsid w:val="00CC2FAA"/>
    <w:rsid w:val="00D10175"/>
    <w:rsid w:val="00DB0937"/>
    <w:rsid w:val="00E74757"/>
    <w:rsid w:val="00EA226E"/>
    <w:rsid w:val="00EA662F"/>
    <w:rsid w:val="00EE4E1C"/>
    <w:rsid w:val="00EE6A5A"/>
    <w:rsid w:val="00F514E3"/>
    <w:rsid w:val="00F538A1"/>
    <w:rsid w:val="00FA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1F87"/>
    <w:rPr>
      <w:lang w:val="lt-LT"/>
    </w:rPr>
  </w:style>
  <w:style w:type="paragraph" w:styleId="Antrat1">
    <w:name w:val="heading 1"/>
    <w:basedOn w:val="prastasis"/>
    <w:next w:val="prastasis"/>
    <w:link w:val="Antrat1Diagrama"/>
    <w:uiPriority w:val="9"/>
    <w:qFormat/>
    <w:rsid w:val="00701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701F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701F87"/>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01F87"/>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701F87"/>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701F87"/>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701F87"/>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701F87"/>
    <w:pPr>
      <w:keepNext/>
      <w:keepLines/>
      <w:spacing w:before="200"/>
      <w:outlineLvl w:val="7"/>
    </w:pPr>
    <w:rPr>
      <w:rFonts w:asciiTheme="majorHAnsi" w:eastAsiaTheme="majorEastAsia" w:hAnsiTheme="majorHAnsi" w:cstheme="majorBidi"/>
      <w:color w:val="4F81BD" w:themeColor="accent1"/>
      <w:sz w:val="20"/>
      <w:szCs w:val="20"/>
    </w:rPr>
  </w:style>
  <w:style w:type="paragraph" w:styleId="Antrat9">
    <w:name w:val="heading 9"/>
    <w:basedOn w:val="prastasis"/>
    <w:next w:val="prastasis"/>
    <w:link w:val="Antrat9Diagrama"/>
    <w:uiPriority w:val="9"/>
    <w:semiHidden/>
    <w:unhideWhenUsed/>
    <w:qFormat/>
    <w:rsid w:val="00701F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01F8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701F8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701F87"/>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rsid w:val="00701F87"/>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rsid w:val="00701F87"/>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rsid w:val="00701F87"/>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rsid w:val="00701F87"/>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rsid w:val="00701F87"/>
    <w:rPr>
      <w:rFonts w:asciiTheme="majorHAnsi" w:eastAsiaTheme="majorEastAsia" w:hAnsiTheme="majorHAnsi" w:cstheme="majorBidi"/>
      <w:color w:val="4F81BD" w:themeColor="accent1"/>
      <w:sz w:val="20"/>
      <w:szCs w:val="20"/>
    </w:rPr>
  </w:style>
  <w:style w:type="character" w:customStyle="1" w:styleId="Antrat9Diagrama">
    <w:name w:val="Antraštė 9 Diagrama"/>
    <w:basedOn w:val="Numatytasispastraiposriftas"/>
    <w:link w:val="Antrat9"/>
    <w:uiPriority w:val="9"/>
    <w:rsid w:val="00701F87"/>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701F87"/>
    <w:rPr>
      <w:b/>
      <w:bCs/>
      <w:color w:val="4F81BD" w:themeColor="accent1"/>
      <w:sz w:val="18"/>
      <w:szCs w:val="18"/>
    </w:rPr>
  </w:style>
  <w:style w:type="paragraph" w:styleId="Pavadinimas">
    <w:name w:val="Title"/>
    <w:basedOn w:val="prastasis"/>
    <w:next w:val="prastasis"/>
    <w:link w:val="PavadinimasDiagrama"/>
    <w:uiPriority w:val="10"/>
    <w:qFormat/>
    <w:rsid w:val="00701F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01F87"/>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701F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701F87"/>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701F87"/>
    <w:rPr>
      <w:b/>
      <w:bCs/>
    </w:rPr>
  </w:style>
  <w:style w:type="character" w:styleId="Emfaz">
    <w:name w:val="Emphasis"/>
    <w:basedOn w:val="Numatytasispastraiposriftas"/>
    <w:uiPriority w:val="20"/>
    <w:qFormat/>
    <w:rsid w:val="00701F87"/>
    <w:rPr>
      <w:i/>
      <w:iCs/>
    </w:rPr>
  </w:style>
  <w:style w:type="paragraph" w:styleId="Betarp">
    <w:name w:val="No Spacing"/>
    <w:link w:val="BetarpDiagrama"/>
    <w:uiPriority w:val="1"/>
    <w:qFormat/>
    <w:rsid w:val="00701F87"/>
  </w:style>
  <w:style w:type="character" w:customStyle="1" w:styleId="BetarpDiagrama">
    <w:name w:val="Be tarpų Diagrama"/>
    <w:basedOn w:val="Numatytasispastraiposriftas"/>
    <w:link w:val="Betarp"/>
    <w:uiPriority w:val="1"/>
    <w:rsid w:val="00701F87"/>
  </w:style>
  <w:style w:type="paragraph" w:styleId="Sraopastraipa">
    <w:name w:val="List Paragraph"/>
    <w:basedOn w:val="prastasis"/>
    <w:uiPriority w:val="34"/>
    <w:qFormat/>
    <w:rsid w:val="00701F87"/>
    <w:pPr>
      <w:ind w:left="720"/>
      <w:contextualSpacing/>
    </w:pPr>
  </w:style>
  <w:style w:type="paragraph" w:styleId="Citata">
    <w:name w:val="Quote"/>
    <w:basedOn w:val="prastasis"/>
    <w:next w:val="prastasis"/>
    <w:link w:val="CitataDiagrama"/>
    <w:uiPriority w:val="29"/>
    <w:qFormat/>
    <w:rsid w:val="00701F87"/>
    <w:rPr>
      <w:i/>
      <w:iCs/>
      <w:color w:val="000000" w:themeColor="text1"/>
    </w:rPr>
  </w:style>
  <w:style w:type="character" w:customStyle="1" w:styleId="CitataDiagrama">
    <w:name w:val="Citata Diagrama"/>
    <w:basedOn w:val="Numatytasispastraiposriftas"/>
    <w:link w:val="Citata"/>
    <w:uiPriority w:val="29"/>
    <w:rsid w:val="00701F87"/>
    <w:rPr>
      <w:i/>
      <w:iCs/>
      <w:color w:val="000000" w:themeColor="text1"/>
    </w:rPr>
  </w:style>
  <w:style w:type="paragraph" w:styleId="Iskirtacitata">
    <w:name w:val="Intense Quote"/>
    <w:basedOn w:val="prastasis"/>
    <w:next w:val="prastasis"/>
    <w:link w:val="IskirtacitataDiagrama"/>
    <w:uiPriority w:val="30"/>
    <w:qFormat/>
    <w:rsid w:val="00701F87"/>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701F87"/>
    <w:rPr>
      <w:b/>
      <w:bCs/>
      <w:i/>
      <w:iCs/>
      <w:color w:val="4F81BD" w:themeColor="accent1"/>
    </w:rPr>
  </w:style>
  <w:style w:type="character" w:styleId="Nerykuspabrauktasis">
    <w:name w:val="Subtle Emphasis"/>
    <w:basedOn w:val="Numatytasispastraiposriftas"/>
    <w:uiPriority w:val="19"/>
    <w:qFormat/>
    <w:rsid w:val="00701F87"/>
    <w:rPr>
      <w:i/>
      <w:iCs/>
      <w:color w:val="808080" w:themeColor="text1" w:themeTint="7F"/>
    </w:rPr>
  </w:style>
  <w:style w:type="character" w:styleId="Rykuspabrauktasis">
    <w:name w:val="Intense Emphasis"/>
    <w:basedOn w:val="Numatytasispastraiposriftas"/>
    <w:uiPriority w:val="21"/>
    <w:qFormat/>
    <w:rsid w:val="00701F87"/>
    <w:rPr>
      <w:b/>
      <w:bCs/>
      <w:i/>
      <w:iCs/>
      <w:color w:val="4F81BD" w:themeColor="accent1"/>
    </w:rPr>
  </w:style>
  <w:style w:type="character" w:styleId="Nerykinuoroda">
    <w:name w:val="Subtle Reference"/>
    <w:basedOn w:val="Numatytasispastraiposriftas"/>
    <w:uiPriority w:val="31"/>
    <w:qFormat/>
    <w:rsid w:val="00701F87"/>
    <w:rPr>
      <w:smallCaps/>
      <w:color w:val="C0504D" w:themeColor="accent2"/>
      <w:u w:val="single"/>
    </w:rPr>
  </w:style>
  <w:style w:type="character" w:styleId="Rykinuoroda">
    <w:name w:val="Intense Reference"/>
    <w:basedOn w:val="Numatytasispastraiposriftas"/>
    <w:uiPriority w:val="32"/>
    <w:qFormat/>
    <w:rsid w:val="00701F87"/>
    <w:rPr>
      <w:b/>
      <w:bCs/>
      <w:smallCaps/>
      <w:color w:val="C0504D" w:themeColor="accent2"/>
      <w:spacing w:val="5"/>
      <w:u w:val="single"/>
    </w:rPr>
  </w:style>
  <w:style w:type="character" w:styleId="Knygospavadinimas">
    <w:name w:val="Book Title"/>
    <w:basedOn w:val="Numatytasispastraiposriftas"/>
    <w:uiPriority w:val="33"/>
    <w:qFormat/>
    <w:rsid w:val="00701F87"/>
    <w:rPr>
      <w:b/>
      <w:bCs/>
      <w:smallCaps/>
      <w:spacing w:val="5"/>
    </w:rPr>
  </w:style>
  <w:style w:type="paragraph" w:styleId="Turinioantrat">
    <w:name w:val="TOC Heading"/>
    <w:basedOn w:val="Antrat1"/>
    <w:next w:val="prastasis"/>
    <w:uiPriority w:val="39"/>
    <w:semiHidden/>
    <w:unhideWhenUsed/>
    <w:qFormat/>
    <w:rsid w:val="00701F87"/>
    <w:pPr>
      <w:outlineLvl w:val="9"/>
    </w:pPr>
  </w:style>
  <w:style w:type="paragraph" w:styleId="Antrats">
    <w:name w:val="header"/>
    <w:basedOn w:val="prastasis"/>
    <w:link w:val="AntratsDiagrama"/>
    <w:uiPriority w:val="99"/>
    <w:semiHidden/>
    <w:unhideWhenUsed/>
    <w:rsid w:val="005C113B"/>
    <w:pPr>
      <w:tabs>
        <w:tab w:val="center" w:pos="4680"/>
        <w:tab w:val="right" w:pos="9360"/>
      </w:tabs>
    </w:pPr>
  </w:style>
  <w:style w:type="character" w:customStyle="1" w:styleId="AntratsDiagrama">
    <w:name w:val="Antraštės Diagrama"/>
    <w:basedOn w:val="Numatytasispastraiposriftas"/>
    <w:link w:val="Antrats"/>
    <w:uiPriority w:val="99"/>
    <w:semiHidden/>
    <w:rsid w:val="005C113B"/>
    <w:rPr>
      <w:lang w:val="lt-LT"/>
    </w:rPr>
  </w:style>
  <w:style w:type="paragraph" w:styleId="Porat">
    <w:name w:val="footer"/>
    <w:basedOn w:val="prastasis"/>
    <w:link w:val="PoratDiagrama"/>
    <w:uiPriority w:val="99"/>
    <w:semiHidden/>
    <w:unhideWhenUsed/>
    <w:rsid w:val="005C113B"/>
    <w:pPr>
      <w:tabs>
        <w:tab w:val="center" w:pos="4680"/>
        <w:tab w:val="right" w:pos="9360"/>
      </w:tabs>
    </w:pPr>
  </w:style>
  <w:style w:type="character" w:customStyle="1" w:styleId="PoratDiagrama">
    <w:name w:val="Poraštė Diagrama"/>
    <w:basedOn w:val="Numatytasispastraiposriftas"/>
    <w:link w:val="Porat"/>
    <w:uiPriority w:val="99"/>
    <w:semiHidden/>
    <w:rsid w:val="005C113B"/>
    <w:rPr>
      <w:lang w:val="lt-LT"/>
    </w:rPr>
  </w:style>
  <w:style w:type="paragraph" w:customStyle="1" w:styleId="lentel">
    <w:name w:val="lentelė"/>
    <w:basedOn w:val="Antrat"/>
    <w:next w:val="Antrat"/>
    <w:autoRedefine/>
    <w:qFormat/>
    <w:rsid w:val="00B33754"/>
    <w:pPr>
      <w:widowControl w:val="0"/>
      <w:numPr>
        <w:numId w:val="1"/>
      </w:numPr>
      <w:shd w:val="clear" w:color="auto" w:fill="FFFFFF"/>
      <w:autoSpaceDE w:val="0"/>
      <w:autoSpaceDN w:val="0"/>
      <w:adjustRightInd w:val="0"/>
      <w:ind w:hanging="720"/>
      <w:jc w:val="center"/>
    </w:pPr>
    <w:rPr>
      <w:rFonts w:ascii="Times New Roman" w:eastAsia="Times New Roman" w:hAnsi="Times New Roman" w:cs="Times New Roman"/>
      <w:b w:val="0"/>
      <w:i/>
      <w:color w:val="auto"/>
      <w:sz w:val="22"/>
      <w:szCs w:val="24"/>
      <w:lang w:bidi="ar-SA"/>
    </w:rPr>
  </w:style>
  <w:style w:type="table" w:styleId="Lentelstinklelis">
    <w:name w:val="Table Grid"/>
    <w:basedOn w:val="prastojilentel"/>
    <w:uiPriority w:val="59"/>
    <w:rsid w:val="00B30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54D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4D7D"/>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66E9-9FDD-4CC4-A55A-CC10A30F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1048</Words>
  <Characters>5974</Characters>
  <Application>Microsoft Office Word</Application>
  <DocSecurity>0</DocSecurity>
  <Lines>49</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cp:lastPrinted>2021-02-25T12:07:00Z</cp:lastPrinted>
  <dcterms:created xsi:type="dcterms:W3CDTF">2021-02-02T12:33:00Z</dcterms:created>
  <dcterms:modified xsi:type="dcterms:W3CDTF">2021-02-25T12:20:00Z</dcterms:modified>
</cp:coreProperties>
</file>